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D5" w:rsidRDefault="0045216F" w:rsidP="00634DD5">
      <w:pPr>
        <w:framePr w:wrap="around" w:vAnchor="page" w:hAnchor="page" w:x="9467" w:y="680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</w:rPr>
        <w:drawing>
          <wp:inline distT="0" distB="0" distL="0" distR="0">
            <wp:extent cx="4230370" cy="186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8A" w:rsidRPr="007161FB" w:rsidRDefault="001B468A" w:rsidP="007161FB">
      <w:pPr>
        <w:jc w:val="right"/>
        <w:rPr>
          <w:sz w:val="28"/>
          <w:szCs w:val="28"/>
        </w:rPr>
      </w:pPr>
    </w:p>
    <w:p w:rsidR="00634DD5" w:rsidRDefault="00634DD5" w:rsidP="007161FB">
      <w:pPr>
        <w:jc w:val="center"/>
        <w:rPr>
          <w:b/>
          <w:sz w:val="28"/>
          <w:szCs w:val="28"/>
        </w:rPr>
      </w:pPr>
    </w:p>
    <w:p w:rsidR="00634DD5" w:rsidRDefault="00634DD5" w:rsidP="007161FB">
      <w:pPr>
        <w:jc w:val="center"/>
        <w:rPr>
          <w:b/>
          <w:sz w:val="28"/>
          <w:szCs w:val="28"/>
        </w:rPr>
      </w:pPr>
    </w:p>
    <w:p w:rsidR="00634DD5" w:rsidRDefault="00634DD5" w:rsidP="007161FB">
      <w:pPr>
        <w:jc w:val="center"/>
        <w:rPr>
          <w:b/>
          <w:sz w:val="28"/>
          <w:szCs w:val="28"/>
        </w:rPr>
      </w:pPr>
    </w:p>
    <w:p w:rsidR="00634DD5" w:rsidRDefault="00634DD5" w:rsidP="007161FB">
      <w:pPr>
        <w:jc w:val="center"/>
        <w:rPr>
          <w:b/>
          <w:sz w:val="28"/>
          <w:szCs w:val="28"/>
        </w:rPr>
      </w:pPr>
    </w:p>
    <w:p w:rsidR="00634DD5" w:rsidRDefault="00634DD5" w:rsidP="007161FB">
      <w:pPr>
        <w:jc w:val="center"/>
        <w:rPr>
          <w:b/>
          <w:sz w:val="28"/>
          <w:szCs w:val="28"/>
        </w:rPr>
      </w:pPr>
    </w:p>
    <w:p w:rsidR="00634DD5" w:rsidRDefault="00634DD5" w:rsidP="007161FB">
      <w:pPr>
        <w:jc w:val="center"/>
        <w:rPr>
          <w:b/>
          <w:sz w:val="28"/>
          <w:szCs w:val="28"/>
        </w:rPr>
      </w:pPr>
    </w:p>
    <w:p w:rsidR="00634DD5" w:rsidRDefault="00634DD5" w:rsidP="007161FB">
      <w:pPr>
        <w:jc w:val="center"/>
        <w:rPr>
          <w:b/>
          <w:sz w:val="28"/>
          <w:szCs w:val="28"/>
        </w:rPr>
      </w:pPr>
    </w:p>
    <w:p w:rsidR="00634DD5" w:rsidRDefault="00634DD5" w:rsidP="007161FB">
      <w:pPr>
        <w:jc w:val="center"/>
        <w:rPr>
          <w:b/>
          <w:sz w:val="28"/>
          <w:szCs w:val="28"/>
        </w:rPr>
      </w:pPr>
    </w:p>
    <w:p w:rsidR="001B468A" w:rsidRPr="00EE781E" w:rsidRDefault="001B468A" w:rsidP="007161FB">
      <w:pPr>
        <w:jc w:val="center"/>
        <w:rPr>
          <w:b/>
          <w:sz w:val="28"/>
          <w:szCs w:val="28"/>
        </w:rPr>
      </w:pPr>
      <w:r w:rsidRPr="00EE781E">
        <w:rPr>
          <w:b/>
          <w:sz w:val="28"/>
          <w:szCs w:val="28"/>
        </w:rPr>
        <w:t>МУНИЦИПАЛЬНОЕ ЗАДАНИЕ</w:t>
      </w:r>
    </w:p>
    <w:p w:rsidR="001B468A" w:rsidRPr="00EE781E" w:rsidRDefault="001B468A" w:rsidP="007161FB">
      <w:pPr>
        <w:jc w:val="center"/>
        <w:rPr>
          <w:b/>
          <w:sz w:val="28"/>
          <w:szCs w:val="28"/>
        </w:rPr>
      </w:pPr>
      <w:r w:rsidRPr="00EE781E">
        <w:rPr>
          <w:b/>
          <w:sz w:val="28"/>
          <w:szCs w:val="28"/>
        </w:rPr>
        <w:t>Муниципальному общ</w:t>
      </w:r>
      <w:r>
        <w:rPr>
          <w:b/>
          <w:sz w:val="28"/>
          <w:szCs w:val="28"/>
        </w:rPr>
        <w:t>еобразовательному учреждению «Турунтаевская районная гимназия</w:t>
      </w:r>
      <w:r w:rsidRPr="00EE781E">
        <w:rPr>
          <w:b/>
          <w:sz w:val="28"/>
          <w:szCs w:val="28"/>
        </w:rPr>
        <w:t>»</w:t>
      </w:r>
    </w:p>
    <w:p w:rsidR="001B468A" w:rsidRPr="00E32AC6" w:rsidRDefault="001B468A" w:rsidP="0071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Pr="00E32AC6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2017 и 2018</w:t>
      </w:r>
      <w:r w:rsidRPr="00E32AC6">
        <w:rPr>
          <w:b/>
          <w:sz w:val="28"/>
          <w:szCs w:val="28"/>
        </w:rPr>
        <w:t xml:space="preserve"> годы.</w:t>
      </w:r>
    </w:p>
    <w:p w:rsidR="001B468A" w:rsidRPr="00EE781E" w:rsidRDefault="001B468A" w:rsidP="007161FB">
      <w:pPr>
        <w:jc w:val="center"/>
        <w:rPr>
          <w:b/>
          <w:sz w:val="28"/>
          <w:szCs w:val="28"/>
        </w:rPr>
      </w:pPr>
    </w:p>
    <w:p w:rsidR="001B468A" w:rsidRPr="007161FB" w:rsidRDefault="001B468A" w:rsidP="007161FB">
      <w:pPr>
        <w:jc w:val="right"/>
        <w:rPr>
          <w:sz w:val="28"/>
          <w:szCs w:val="28"/>
        </w:rPr>
      </w:pPr>
    </w:p>
    <w:p w:rsidR="001B468A" w:rsidRDefault="001B468A" w:rsidP="002B6F17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Наименование  муниципальных услуг</w:t>
      </w:r>
      <w:r w:rsidRPr="00890C98">
        <w:rPr>
          <w:b/>
          <w:color w:val="333333"/>
          <w:sz w:val="28"/>
          <w:szCs w:val="28"/>
        </w:rPr>
        <w:t>:</w:t>
      </w:r>
      <w:r w:rsidRPr="007161FB">
        <w:rPr>
          <w:color w:val="333333"/>
          <w:sz w:val="28"/>
          <w:szCs w:val="28"/>
        </w:rPr>
        <w:t xml:space="preserve"> </w:t>
      </w:r>
    </w:p>
    <w:p w:rsidR="001B468A" w:rsidRDefault="001B468A" w:rsidP="007F3706">
      <w:pPr>
        <w:ind w:left="855"/>
        <w:jc w:val="both"/>
        <w:rPr>
          <w:color w:val="333333"/>
          <w:sz w:val="28"/>
          <w:szCs w:val="28"/>
        </w:rPr>
      </w:pPr>
    </w:p>
    <w:p w:rsidR="001B468A" w:rsidRDefault="001B468A" w:rsidP="002B6F17">
      <w:pPr>
        <w:ind w:left="85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B6F17">
        <w:rPr>
          <w:color w:val="333333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color w:val="333333"/>
          <w:sz w:val="28"/>
          <w:szCs w:val="28"/>
        </w:rPr>
        <w:t xml:space="preserve"> (</w:t>
      </w:r>
      <w:r w:rsidRPr="002B6F17">
        <w:rPr>
          <w:color w:val="333333"/>
          <w:sz w:val="28"/>
          <w:szCs w:val="28"/>
        </w:rPr>
        <w:t>Образовательная программа начального общего образования</w:t>
      </w:r>
      <w:r>
        <w:rPr>
          <w:color w:val="333333"/>
          <w:sz w:val="28"/>
          <w:szCs w:val="28"/>
        </w:rPr>
        <w:t xml:space="preserve">, </w:t>
      </w:r>
      <w:r w:rsidRPr="002B6F17">
        <w:rPr>
          <w:color w:val="333333"/>
          <w:sz w:val="28"/>
          <w:szCs w:val="28"/>
        </w:rPr>
        <w:t>Федеральный государственный образовательный стандарт</w:t>
      </w:r>
      <w:r>
        <w:rPr>
          <w:color w:val="333333"/>
          <w:sz w:val="28"/>
          <w:szCs w:val="28"/>
        </w:rPr>
        <w:t>, очная форма);</w:t>
      </w:r>
    </w:p>
    <w:p w:rsidR="001B468A" w:rsidRPr="00957AD0" w:rsidRDefault="001B468A" w:rsidP="00957AD0">
      <w:pPr>
        <w:ind w:left="85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B6F17">
        <w:rPr>
          <w:color w:val="333333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color w:val="333333"/>
          <w:sz w:val="28"/>
          <w:szCs w:val="28"/>
        </w:rPr>
        <w:t xml:space="preserve"> (</w:t>
      </w:r>
      <w:r w:rsidRPr="002B6F17">
        <w:rPr>
          <w:color w:val="333333"/>
          <w:sz w:val="28"/>
          <w:szCs w:val="28"/>
        </w:rPr>
        <w:t>Образовательная программа начального общего образования</w:t>
      </w:r>
      <w:r>
        <w:rPr>
          <w:color w:val="333333"/>
          <w:sz w:val="28"/>
          <w:szCs w:val="28"/>
        </w:rPr>
        <w:t xml:space="preserve">, </w:t>
      </w:r>
      <w:r w:rsidRPr="002B6F17">
        <w:rPr>
          <w:color w:val="333333"/>
          <w:sz w:val="28"/>
          <w:szCs w:val="28"/>
        </w:rPr>
        <w:t>Федеральный государственный образовательный стандарт</w:t>
      </w:r>
      <w:r>
        <w:rPr>
          <w:color w:val="333333"/>
          <w:sz w:val="28"/>
          <w:szCs w:val="28"/>
        </w:rPr>
        <w:t>, на дому);</w:t>
      </w:r>
    </w:p>
    <w:p w:rsidR="001B468A" w:rsidRPr="00702BF3" w:rsidRDefault="001B468A" w:rsidP="00957AD0">
      <w:pPr>
        <w:ind w:left="855"/>
        <w:jc w:val="both"/>
        <w:rPr>
          <w:sz w:val="28"/>
          <w:szCs w:val="28"/>
        </w:rPr>
      </w:pPr>
      <w:r w:rsidRPr="00702BF3">
        <w:rPr>
          <w:sz w:val="28"/>
          <w:szCs w:val="28"/>
        </w:rPr>
        <w:t>-</w:t>
      </w:r>
      <w:r w:rsidRPr="00702BF3">
        <w:t xml:space="preserve"> </w:t>
      </w:r>
      <w:r w:rsidRPr="00702BF3">
        <w:rPr>
          <w:sz w:val="28"/>
          <w:szCs w:val="28"/>
        </w:rPr>
        <w:t>Реализация основных общеобразовательных программ основного общего образования (Образовательная программа основного общего образования, Государственный образовательный стандарт, очная)</w:t>
      </w:r>
    </w:p>
    <w:p w:rsidR="001B468A" w:rsidRPr="00702BF3" w:rsidRDefault="001B468A" w:rsidP="00B91099">
      <w:pPr>
        <w:ind w:left="855"/>
        <w:jc w:val="both"/>
        <w:rPr>
          <w:sz w:val="28"/>
          <w:szCs w:val="28"/>
        </w:rPr>
      </w:pPr>
      <w:r w:rsidRPr="00702BF3">
        <w:rPr>
          <w:sz w:val="28"/>
          <w:szCs w:val="28"/>
        </w:rPr>
        <w:t>- Реализация основных общеобразовательных программ основного общего образования (Образовательная программа основного общего образования, Федеральный государственный образовательный стандарт, очная)</w:t>
      </w:r>
    </w:p>
    <w:p w:rsidR="001B468A" w:rsidRPr="00702BF3" w:rsidRDefault="001B468A" w:rsidP="00B91099">
      <w:pPr>
        <w:ind w:left="855"/>
        <w:jc w:val="both"/>
        <w:rPr>
          <w:sz w:val="28"/>
          <w:szCs w:val="28"/>
        </w:rPr>
      </w:pPr>
      <w:r w:rsidRPr="00702BF3">
        <w:rPr>
          <w:sz w:val="28"/>
          <w:szCs w:val="28"/>
        </w:rPr>
        <w:t>-</w:t>
      </w:r>
      <w:r w:rsidRPr="00702BF3">
        <w:t xml:space="preserve"> </w:t>
      </w:r>
      <w:r w:rsidRPr="00702BF3">
        <w:rPr>
          <w:sz w:val="28"/>
          <w:szCs w:val="28"/>
        </w:rPr>
        <w:t>Реализация основных общеобразовательных программ среднего общего образования (Образовательная программа среднего общего образования, Государственный образовательный стандарт, очная)</w:t>
      </w:r>
    </w:p>
    <w:p w:rsidR="001B468A" w:rsidRPr="00702BF3" w:rsidRDefault="001B468A" w:rsidP="007F3706">
      <w:pPr>
        <w:jc w:val="both"/>
        <w:rPr>
          <w:sz w:val="28"/>
          <w:szCs w:val="28"/>
        </w:rPr>
      </w:pPr>
      <w:r w:rsidRPr="00702BF3">
        <w:rPr>
          <w:sz w:val="28"/>
          <w:szCs w:val="28"/>
        </w:rPr>
        <w:t xml:space="preserve">            -Реализация дополнительных общеобразовательных общеразвивающих программ;</w:t>
      </w:r>
    </w:p>
    <w:p w:rsidR="001B468A" w:rsidRDefault="001B468A" w:rsidP="007F3706">
      <w:pPr>
        <w:ind w:left="85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7F3706">
        <w:t xml:space="preserve"> </w:t>
      </w:r>
      <w:r w:rsidRPr="007F3706">
        <w:rPr>
          <w:color w:val="333333"/>
          <w:sz w:val="28"/>
          <w:szCs w:val="28"/>
        </w:rPr>
        <w:t>Организация питания обучающихся</w:t>
      </w:r>
    </w:p>
    <w:p w:rsidR="001B468A" w:rsidRDefault="001B468A" w:rsidP="002B6F17">
      <w:pPr>
        <w:ind w:left="85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Pr="007F3706">
        <w:rPr>
          <w:color w:val="333333"/>
          <w:sz w:val="28"/>
          <w:szCs w:val="28"/>
        </w:rPr>
        <w:t>Организация отдыха детей и молодеж</w:t>
      </w:r>
      <w:r>
        <w:rPr>
          <w:color w:val="333333"/>
          <w:sz w:val="28"/>
          <w:szCs w:val="28"/>
        </w:rPr>
        <w:t>и</w:t>
      </w:r>
    </w:p>
    <w:p w:rsidR="001B468A" w:rsidRDefault="001B468A" w:rsidP="002B6F17">
      <w:pPr>
        <w:ind w:left="855"/>
        <w:jc w:val="both"/>
        <w:rPr>
          <w:color w:val="333333"/>
          <w:sz w:val="28"/>
          <w:szCs w:val="28"/>
        </w:rPr>
      </w:pPr>
    </w:p>
    <w:p w:rsidR="001B468A" w:rsidRDefault="001B468A" w:rsidP="00B03D8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0C98">
        <w:rPr>
          <w:b/>
          <w:color w:val="333333"/>
          <w:sz w:val="28"/>
          <w:szCs w:val="28"/>
        </w:rPr>
        <w:t>Объём финансовых с</w:t>
      </w:r>
      <w:r>
        <w:rPr>
          <w:b/>
          <w:color w:val="333333"/>
          <w:sz w:val="28"/>
          <w:szCs w:val="28"/>
        </w:rPr>
        <w:t>редств на оказание муниципальных</w:t>
      </w:r>
      <w:r w:rsidRPr="00890C98">
        <w:rPr>
          <w:b/>
          <w:color w:val="333333"/>
          <w:sz w:val="28"/>
          <w:szCs w:val="28"/>
        </w:rPr>
        <w:t xml:space="preserve"> услуг</w:t>
      </w:r>
      <w:r w:rsidRPr="00E32AC6">
        <w:rPr>
          <w:b/>
          <w:sz w:val="28"/>
          <w:szCs w:val="28"/>
        </w:rPr>
        <w:t xml:space="preserve">:   </w:t>
      </w:r>
      <w:r>
        <w:rPr>
          <w:b/>
          <w:sz w:val="28"/>
          <w:szCs w:val="28"/>
          <w:u w:val="single"/>
        </w:rPr>
        <w:t xml:space="preserve"> </w:t>
      </w:r>
      <w:r w:rsidRPr="00F84390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18 198,1 </w:t>
      </w:r>
      <w:r w:rsidRPr="00F84390">
        <w:rPr>
          <w:b/>
          <w:sz w:val="28"/>
          <w:szCs w:val="28"/>
          <w:u w:val="single"/>
        </w:rPr>
        <w:t>тыс.руб</w:t>
      </w:r>
      <w:r>
        <w:rPr>
          <w:b/>
          <w:sz w:val="28"/>
          <w:szCs w:val="28"/>
        </w:rPr>
        <w:t xml:space="preserve">. </w:t>
      </w:r>
    </w:p>
    <w:p w:rsidR="001B468A" w:rsidRPr="00890C98" w:rsidRDefault="001B468A" w:rsidP="00E7383A">
      <w:pPr>
        <w:ind w:left="855"/>
        <w:jc w:val="both"/>
        <w:rPr>
          <w:b/>
          <w:sz w:val="28"/>
          <w:szCs w:val="28"/>
        </w:rPr>
      </w:pPr>
    </w:p>
    <w:p w:rsidR="001B468A" w:rsidRPr="00957AD0" w:rsidRDefault="001B468A" w:rsidP="00890C98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57AD0">
        <w:rPr>
          <w:b/>
          <w:sz w:val="28"/>
          <w:szCs w:val="28"/>
        </w:rPr>
        <w:t>Потребители муниципальных услуг:</w:t>
      </w:r>
      <w:r w:rsidRPr="00957AD0">
        <w:rPr>
          <w:sz w:val="28"/>
          <w:szCs w:val="28"/>
        </w:rPr>
        <w:t xml:space="preserve"> потребителями муниципальной услуги являются несовершеннолетние граждане, достигшие возраста шести лет шести месяцев при отсутствии противопоказаний по состоянию здоровья. По заявлению родителей (законных представителей) учредитель образовательного учреждения вправе разрешить прием детей в образовательные учреждения для обучения в более раннем возрасте.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Д</w:t>
      </w:r>
      <w:r w:rsidRPr="00957AD0">
        <w:rPr>
          <w:b/>
          <w:bCs/>
          <w:sz w:val="28"/>
          <w:szCs w:val="28"/>
        </w:rPr>
        <w:t xml:space="preserve"> </w:t>
      </w:r>
    </w:p>
    <w:p w:rsidR="001B468A" w:rsidRPr="009344A3" w:rsidRDefault="001B468A" w:rsidP="00890C98">
      <w:pPr>
        <w:numPr>
          <w:ilvl w:val="0"/>
          <w:numId w:val="1"/>
        </w:numPr>
        <w:jc w:val="both"/>
        <w:rPr>
          <w:sz w:val="28"/>
          <w:szCs w:val="28"/>
        </w:rPr>
      </w:pPr>
      <w:r w:rsidRPr="00957AD0">
        <w:rPr>
          <w:b/>
          <w:bCs/>
          <w:sz w:val="28"/>
          <w:szCs w:val="28"/>
        </w:rPr>
        <w:t>Показатели, характеризующие объем и (или) качество муниципальных услуг</w:t>
      </w:r>
      <w:r>
        <w:rPr>
          <w:b/>
          <w:bCs/>
          <w:sz w:val="28"/>
          <w:szCs w:val="28"/>
        </w:rPr>
        <w:t>:</w:t>
      </w:r>
    </w:p>
    <w:p w:rsidR="001B468A" w:rsidRPr="00890C98" w:rsidRDefault="001B468A" w:rsidP="009344A3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  Показатели, характеризующие  качество муниципальных услуг</w:t>
      </w:r>
    </w:p>
    <w:p w:rsidR="001B468A" w:rsidRPr="00890C98" w:rsidRDefault="001B468A" w:rsidP="00890C98">
      <w:pPr>
        <w:ind w:left="360"/>
        <w:jc w:val="both"/>
        <w:rPr>
          <w:sz w:val="28"/>
          <w:szCs w:val="28"/>
        </w:rPr>
      </w:pPr>
    </w:p>
    <w:tbl>
      <w:tblPr>
        <w:tblW w:w="511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4"/>
        <w:gridCol w:w="1595"/>
        <w:gridCol w:w="1283"/>
        <w:gridCol w:w="1241"/>
        <w:gridCol w:w="21"/>
        <w:gridCol w:w="6"/>
        <w:gridCol w:w="14"/>
        <w:gridCol w:w="11"/>
        <w:gridCol w:w="29"/>
        <w:gridCol w:w="447"/>
        <w:gridCol w:w="11"/>
        <w:gridCol w:w="1475"/>
        <w:gridCol w:w="16"/>
        <w:gridCol w:w="1477"/>
        <w:gridCol w:w="16"/>
        <w:gridCol w:w="1439"/>
        <w:gridCol w:w="16"/>
        <w:gridCol w:w="1255"/>
        <w:gridCol w:w="17"/>
        <w:gridCol w:w="2202"/>
      </w:tblGrid>
      <w:tr w:rsidR="001B468A" w:rsidTr="00F84390">
        <w:trPr>
          <w:trHeight w:val="266"/>
          <w:jc w:val="center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Pr="00890C98" w:rsidRDefault="001B468A">
            <w:r>
              <w:t xml:space="preserve">Наименование показателя 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pPr>
              <w:spacing w:line="146" w:lineRule="atLeast"/>
            </w:pPr>
            <w:r>
              <w:t> Единица измерения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pPr>
              <w:spacing w:line="146" w:lineRule="atLeast"/>
            </w:pPr>
            <w:r>
              <w:t xml:space="preserve"> Формула расчёта </w:t>
            </w:r>
          </w:p>
        </w:tc>
        <w:tc>
          <w:tcPr>
            <w:tcW w:w="44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Pr="00E32AC6" w:rsidRDefault="001B468A" w:rsidP="00514F13">
            <w:r w:rsidRPr="00E32AC6">
              <w:t>Отчетный</w:t>
            </w:r>
          </w:p>
          <w:p w:rsidR="001B468A" w:rsidRPr="00E32AC6" w:rsidRDefault="001B468A" w:rsidP="006604C6">
            <w:pPr>
              <w:spacing w:line="213" w:lineRule="atLeast"/>
            </w:pPr>
            <w:r>
              <w:t>финансовый год 2014</w:t>
            </w:r>
          </w:p>
        </w:tc>
        <w:tc>
          <w:tcPr>
            <w:tcW w:w="6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Pr="00E32AC6" w:rsidRDefault="001B468A" w:rsidP="00F84390">
            <w:pPr>
              <w:spacing w:line="213" w:lineRule="atLeast"/>
            </w:pPr>
            <w:r w:rsidRPr="00E32AC6">
              <w:t xml:space="preserve"> </w:t>
            </w:r>
            <w:r>
              <w:t>Текущий финансовый год 2015</w:t>
            </w:r>
          </w:p>
          <w:p w:rsidR="001B468A" w:rsidRPr="00E32AC6" w:rsidRDefault="001B468A" w:rsidP="006604C6">
            <w:pPr>
              <w:spacing w:line="213" w:lineRule="atLeast"/>
            </w:pPr>
          </w:p>
        </w:tc>
        <w:tc>
          <w:tcPr>
            <w:tcW w:w="4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Pr="00E32AC6" w:rsidRDefault="001B468A" w:rsidP="00514F13">
            <w:r w:rsidRPr="00E32AC6">
              <w:t>Очередной</w:t>
            </w:r>
          </w:p>
          <w:p w:rsidR="001B468A" w:rsidRPr="00E32AC6" w:rsidRDefault="001B468A" w:rsidP="006604C6">
            <w:pPr>
              <w:spacing w:line="213" w:lineRule="atLeast"/>
            </w:pPr>
            <w:r>
              <w:t>финансовый год 2016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F84390">
            <w:pPr>
              <w:spacing w:line="213" w:lineRule="atLeast"/>
            </w:pPr>
            <w:r w:rsidRPr="00E32AC6">
              <w:t>1-й год планового периода</w:t>
            </w:r>
          </w:p>
          <w:p w:rsidR="001B468A" w:rsidRPr="00E32AC6" w:rsidRDefault="001B468A" w:rsidP="00F84390">
            <w:pPr>
              <w:spacing w:line="213" w:lineRule="atLeast"/>
            </w:pPr>
            <w:r>
              <w:t>2017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Pr="00E32AC6" w:rsidRDefault="001B468A" w:rsidP="006604C6">
            <w:pPr>
              <w:spacing w:line="213" w:lineRule="atLeast"/>
            </w:pPr>
            <w:r w:rsidRPr="00E32AC6">
              <w:t>2-й год пла</w:t>
            </w:r>
            <w:r>
              <w:t>нового периода 2018</w:t>
            </w:r>
          </w:p>
        </w:tc>
        <w:tc>
          <w:tcPr>
            <w:tcW w:w="7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pPr>
              <w:spacing w:line="146" w:lineRule="atLeast"/>
            </w:pPr>
            <w:r>
              <w:t> </w:t>
            </w:r>
          </w:p>
        </w:tc>
      </w:tr>
      <w:tr w:rsidR="001B468A" w:rsidTr="00F84390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Выполнение учебного плана школы. Полнота реализации образовательных программ. Выполнение учебных программ.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 </w:t>
            </w:r>
          </w:p>
        </w:tc>
        <w:tc>
          <w:tcPr>
            <w:tcW w:w="44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514F13">
            <w:r>
              <w:t> 100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100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100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100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Количество часов и запись тем в классном журнале в соответствии с календарно – тематическим планированием по предметам</w:t>
            </w:r>
          </w:p>
        </w:tc>
      </w:tr>
      <w:tr w:rsidR="001B468A" w:rsidTr="00F84390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 xml:space="preserve">Обеспеченность общеобразовательных учреждений компьютерной техникой.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Кол-во обучающихся на 1 компьютер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К/В</w:t>
            </w:r>
          </w:p>
        </w:tc>
        <w:tc>
          <w:tcPr>
            <w:tcW w:w="432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514F13">
            <w:r>
              <w:t> 14</w:t>
            </w:r>
          </w:p>
        </w:tc>
        <w:tc>
          <w:tcPr>
            <w:tcW w:w="16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11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 xml:space="preserve"> 10</w:t>
            </w:r>
          </w:p>
          <w:p w:rsidR="001B468A" w:rsidRDefault="001B468A">
            <w:r>
              <w:t>учащихся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B1397C">
            <w:r>
              <w:t>Не более 10учащихся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более 10</w:t>
            </w:r>
          </w:p>
          <w:p w:rsidR="001B468A" w:rsidRDefault="001B468A">
            <w:r>
              <w:t>учащихся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К - общее кол-во учащихся</w:t>
            </w:r>
          </w:p>
          <w:p w:rsidR="001B468A" w:rsidRDefault="001B468A">
            <w:r>
              <w:t>В – общее кол-во компьютеров</w:t>
            </w:r>
          </w:p>
        </w:tc>
      </w:tr>
      <w:tr w:rsidR="001B468A" w:rsidTr="00F84390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 xml:space="preserve">Количество обучающихся, </w:t>
            </w:r>
            <w:r>
              <w:lastRenderedPageBreak/>
              <w:t>имеющих по итогам учебного года отметку «3» и выше к общему числу обучающихся.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lastRenderedPageBreak/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К1/К2*100</w:t>
            </w:r>
          </w:p>
        </w:tc>
        <w:tc>
          <w:tcPr>
            <w:tcW w:w="432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514F13">
            <w:r>
              <w:t> 100</w:t>
            </w:r>
          </w:p>
        </w:tc>
        <w:tc>
          <w:tcPr>
            <w:tcW w:w="16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98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98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менее 98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менее 98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 xml:space="preserve">К1 – кол-во учащихся, </w:t>
            </w:r>
            <w:r>
              <w:lastRenderedPageBreak/>
              <w:t>имеющих по итогам года отметки «3» и выше</w:t>
            </w:r>
          </w:p>
          <w:p w:rsidR="001B468A" w:rsidRDefault="001B468A">
            <w:r>
              <w:t xml:space="preserve">К2 – общее кол-во учащихся </w:t>
            </w:r>
          </w:p>
        </w:tc>
      </w:tr>
      <w:tr w:rsidR="001B468A" w:rsidTr="00F84390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lastRenderedPageBreak/>
              <w:t>Количество обучающихся, имеющих по итогам учебного года отметку «4» и выше к общему числу обучающихся.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К1/К2*100</w:t>
            </w:r>
          </w:p>
        </w:tc>
        <w:tc>
          <w:tcPr>
            <w:tcW w:w="432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514F13">
            <w:r>
              <w:t> 45</w:t>
            </w:r>
          </w:p>
        </w:tc>
        <w:tc>
          <w:tcPr>
            <w:tcW w:w="16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45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45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B1397C">
            <w:r>
              <w:t>Не менее 45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B1397C">
            <w:r>
              <w:t>Не менее 45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К1 – кол-во учащихся, имеющих по итогам года отметки «4» и выше</w:t>
            </w:r>
          </w:p>
          <w:p w:rsidR="001B468A" w:rsidRDefault="001B468A">
            <w:r>
              <w:t xml:space="preserve">К2 – общее кол-во учащихся </w:t>
            </w:r>
          </w:p>
        </w:tc>
      </w:tr>
      <w:tr w:rsidR="001B468A" w:rsidTr="00F84390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 w:rsidP="006A41F2">
            <w:r>
              <w:t>Результаты государственной (итоговой) аттестации Уровень обученности выпускников 9 классов по русскому языку.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К1/К2*100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514F13">
            <w:r>
              <w:t> 100</w:t>
            </w:r>
          </w:p>
        </w:tc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97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менее 97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менее 97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К1 – кол-во учащихся 9 классов, сдавших экзамен по русскому языку на «3» и выше</w:t>
            </w:r>
          </w:p>
          <w:p w:rsidR="001B468A" w:rsidRDefault="001B468A">
            <w:r>
              <w:t>К2 – общее кол-во учащихся 9 классов, сдававших экзамен по русскому языку в новой форме</w:t>
            </w:r>
          </w:p>
        </w:tc>
      </w:tr>
      <w:tr w:rsidR="001B468A" w:rsidTr="00F84390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 w:rsidP="006A41F2">
            <w:r>
              <w:t>Результаты государственной (итоговой) аттестации Уровень обученности выпускников 9 классов по математике.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К1/К2*100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514F13">
            <w:r>
              <w:t> 100</w:t>
            </w:r>
          </w:p>
        </w:tc>
        <w:tc>
          <w:tcPr>
            <w:tcW w:w="17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97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менее 97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менее 97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К1 – кол-во учащихся 9 классов, сдавших экзамен по математике на «3» и выше</w:t>
            </w:r>
          </w:p>
          <w:p w:rsidR="001B468A" w:rsidRDefault="001B468A">
            <w:r>
              <w:t xml:space="preserve">К2 – общее кол-во учащихся 9 </w:t>
            </w:r>
            <w:r>
              <w:lastRenderedPageBreak/>
              <w:t>классов, сдававших экзамен по математике в новой форме</w:t>
            </w:r>
          </w:p>
        </w:tc>
      </w:tr>
      <w:tr w:rsidR="001B468A" w:rsidTr="00F84390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lastRenderedPageBreak/>
              <w:t>Результаты единого государственного экзамена. Уровень обученности выпускников 11 классов по русскому языку.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К1/К2*100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514F13">
            <w:r>
              <w:t> 100</w:t>
            </w:r>
          </w:p>
        </w:tc>
        <w:tc>
          <w:tcPr>
            <w:tcW w:w="17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98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менее 98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менее 98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К1 – кол-во учащихся 11классов, набравшие по русскому языку баллы выше установленного минимального балла</w:t>
            </w:r>
          </w:p>
          <w:p w:rsidR="001B468A" w:rsidRDefault="001B468A">
            <w:r>
              <w:t xml:space="preserve">К2 – общее кол-во учащихся 11 классов, сдававших единый государственный экзамен по русскому языку </w:t>
            </w:r>
          </w:p>
        </w:tc>
      </w:tr>
      <w:tr w:rsidR="001B468A" w:rsidTr="00F84390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Результаты единого государственного экзамена. Уровень обученности выпускников 11 классов по математике.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К1/К2*100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514F13">
            <w:r>
              <w:t> 97</w:t>
            </w:r>
          </w:p>
        </w:tc>
        <w:tc>
          <w:tcPr>
            <w:tcW w:w="17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97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98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менее 98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менее 98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К1 – кол-во учащихся 11классов, набравшие по математике баллы выше установленного минимального балла</w:t>
            </w:r>
          </w:p>
          <w:p w:rsidR="001B468A" w:rsidRDefault="001B468A">
            <w:r>
              <w:t xml:space="preserve">К2 – общее кол-во учащихся 11классов, сдававших единый государственный </w:t>
            </w:r>
            <w:r>
              <w:lastRenderedPageBreak/>
              <w:t xml:space="preserve">экзамен по математике </w:t>
            </w:r>
          </w:p>
        </w:tc>
      </w:tr>
      <w:tr w:rsidR="001B468A" w:rsidTr="00F84390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lastRenderedPageBreak/>
              <w:t>Удельный вес учащихся, получивших основное общее образование.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К1/К2*100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514F13">
            <w:r>
              <w:t> 100</w:t>
            </w:r>
          </w:p>
        </w:tc>
        <w:tc>
          <w:tcPr>
            <w:tcW w:w="17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97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97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97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К1 – кол-во учащихся, получивших основное общее образование</w:t>
            </w:r>
          </w:p>
          <w:p w:rsidR="001B468A" w:rsidRDefault="001B468A">
            <w:r>
              <w:t>К2 – общее кол-во учащихся 9 классов</w:t>
            </w:r>
          </w:p>
        </w:tc>
      </w:tr>
      <w:tr w:rsidR="001B468A" w:rsidTr="00F84390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Удельный вес выпускников 9 классов, перешедших к следующему уровню образования (10-11классы).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К1/К2*100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514F13">
            <w:r>
              <w:t> 100</w:t>
            </w:r>
          </w:p>
        </w:tc>
        <w:tc>
          <w:tcPr>
            <w:tcW w:w="17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97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менее 97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менее 97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К1 – кол-во учащихся 9 классов, прошедших государственную итоговую аттестацию</w:t>
            </w:r>
          </w:p>
          <w:p w:rsidR="001B468A" w:rsidRDefault="001B468A">
            <w:r>
              <w:t>К2 – общее кол-во учащихся 9 классов, допущенных к государственной итоговой аттестации</w:t>
            </w:r>
          </w:p>
        </w:tc>
      </w:tr>
      <w:tr w:rsidR="001B468A" w:rsidTr="00F84390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Удельный вес выпускников 11классов муниципальных общеобразовательных учреждений, не получивших аттестат об образовании, в общей численности выпускников 11(12) классов.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К1/К2*100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514F13">
            <w:r>
              <w:t> 1</w:t>
            </w:r>
          </w:p>
        </w:tc>
        <w:tc>
          <w:tcPr>
            <w:tcW w:w="17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6604C6">
            <w:r>
              <w:t> 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B4C45">
            <w:r>
              <w:t> 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более 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более 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К1 – кол-во учащихся 11 классов, не прошедшие государственную итоговую аттестацию</w:t>
            </w:r>
          </w:p>
          <w:p w:rsidR="001B468A" w:rsidRDefault="001B468A">
            <w:r>
              <w:t xml:space="preserve">К2 – общее кол-во учащихся 11 классов, </w:t>
            </w:r>
            <w:r>
              <w:lastRenderedPageBreak/>
              <w:t>допущенных к государственной итоговой аттестации</w:t>
            </w:r>
          </w:p>
        </w:tc>
      </w:tr>
      <w:tr w:rsidR="001B468A" w:rsidTr="00F84390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lastRenderedPageBreak/>
              <w:t>Удельный вес обучающихся, охваченных дополнительным образованием, организованным школой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К1/К2*100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9B4C45">
            <w:r>
              <w:t> 94</w:t>
            </w:r>
          </w:p>
        </w:tc>
        <w:tc>
          <w:tcPr>
            <w:tcW w:w="17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B4C45">
            <w:r>
              <w:t> 94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B4C45">
            <w:r>
              <w:t> 94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B4C45">
            <w:r>
              <w:t>Не менее 94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B4C45">
            <w:r>
              <w:t>Не менее 94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К1 – кол-во учащихся, охваченных дополнительным образованием, организованным в школе</w:t>
            </w:r>
          </w:p>
          <w:p w:rsidR="001B468A" w:rsidRDefault="001B468A">
            <w:r>
              <w:t xml:space="preserve">К2 – общее кол-во учащихся </w:t>
            </w:r>
          </w:p>
        </w:tc>
      </w:tr>
      <w:tr w:rsidR="001B468A" w:rsidTr="00F84390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pPr>
              <w:pStyle w:val="msonospacing0"/>
            </w:pPr>
            <w:r>
              <w:rPr>
                <w:rFonts w:ascii="Times New Roman" w:hAnsi="Times New Roman"/>
                <w:sz w:val="24"/>
                <w:szCs w:val="24"/>
              </w:rPr>
              <w:t>Охват детей организованными формами отдыха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К1/К2*100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514F13">
            <w:r>
              <w:t> 98</w:t>
            </w:r>
          </w:p>
        </w:tc>
        <w:tc>
          <w:tcPr>
            <w:tcW w:w="17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98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99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менее 99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менее 99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 xml:space="preserve">К1 – кол-во учащихся, охваченных организованными формами отдыха, </w:t>
            </w:r>
          </w:p>
          <w:p w:rsidR="001B468A" w:rsidRDefault="001B468A">
            <w:r>
              <w:t>К2 – общее кол-во учащихся</w:t>
            </w:r>
          </w:p>
        </w:tc>
      </w:tr>
      <w:tr w:rsidR="001B468A" w:rsidTr="00F84390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pPr>
              <w:pStyle w:val="msonospacing0"/>
            </w:pPr>
            <w:r>
              <w:rPr>
                <w:rFonts w:ascii="Times New Roman" w:hAnsi="Times New Roman"/>
                <w:sz w:val="24"/>
                <w:szCs w:val="24"/>
              </w:rPr>
              <w:t>Охват детей «группы риска» организованными формами отдыха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К1/К2*100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514F13">
            <w:r>
              <w:t> 100</w:t>
            </w:r>
          </w:p>
        </w:tc>
        <w:tc>
          <w:tcPr>
            <w:tcW w:w="181" w:type="pct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100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100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100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 xml:space="preserve">К1 – кол-во учащихся «группы риска», охваченных организованными формами отдыха, </w:t>
            </w:r>
          </w:p>
          <w:p w:rsidR="001B468A" w:rsidRDefault="001B468A">
            <w:r>
              <w:t>К2 – общее кол-во учащихся «группы риска»</w:t>
            </w:r>
          </w:p>
        </w:tc>
      </w:tr>
      <w:tr w:rsidR="001B468A" w:rsidTr="00F84390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Охват учащихся в учреждении горячим питанием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К1/К2*100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9B4C45">
            <w:r>
              <w:t> 100</w:t>
            </w:r>
          </w:p>
        </w:tc>
        <w:tc>
          <w:tcPr>
            <w:tcW w:w="181" w:type="pct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100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100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100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К1 – кол-во учащихся, охваченных горячим питанием</w:t>
            </w:r>
          </w:p>
          <w:p w:rsidR="001B468A" w:rsidRDefault="001B468A">
            <w:r>
              <w:t xml:space="preserve">К2 – общее кол-во </w:t>
            </w:r>
            <w:r>
              <w:lastRenderedPageBreak/>
              <w:t xml:space="preserve">учащихся </w:t>
            </w:r>
          </w:p>
        </w:tc>
      </w:tr>
      <w:tr w:rsidR="001B468A" w:rsidTr="00F84390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lastRenderedPageBreak/>
              <w:t>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К1/К2*100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514F13">
            <w:r>
              <w:t> 100</w:t>
            </w:r>
          </w:p>
        </w:tc>
        <w:tc>
          <w:tcPr>
            <w:tcW w:w="181" w:type="pct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100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100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100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К1 – кол-во учащихся, охваченных организованным подвозом</w:t>
            </w:r>
          </w:p>
          <w:p w:rsidR="001B468A" w:rsidRDefault="001B468A">
            <w:r>
              <w:t xml:space="preserve">К2 – общее кол-во учащихся, нуждающихся в организованном подвозе </w:t>
            </w:r>
          </w:p>
        </w:tc>
      </w:tr>
      <w:tr w:rsidR="001B468A" w:rsidTr="006604C6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Доля педагогических работников с высшим образованием от общего количества кадров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С1/С2*100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514F13">
            <w:r>
              <w:t> 87</w:t>
            </w:r>
          </w:p>
        </w:tc>
        <w:tc>
          <w:tcPr>
            <w:tcW w:w="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88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88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95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E1596B">
            <w:r>
              <w:t>95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С1 – кол-во педагогов, имеющих высшее образование</w:t>
            </w:r>
          </w:p>
          <w:p w:rsidR="001B468A" w:rsidRDefault="001B468A">
            <w:r>
              <w:t>С2 – общее кол-во педагогов</w:t>
            </w:r>
          </w:p>
        </w:tc>
      </w:tr>
      <w:tr w:rsidR="001B468A" w:rsidTr="00F84390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Доля аттестованных педагогических работников.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С1/С2*100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514F13">
            <w:r>
              <w:t> 100</w:t>
            </w:r>
          </w:p>
        </w:tc>
        <w:tc>
          <w:tcPr>
            <w:tcW w:w="17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 w:rsidRPr="00124EC3">
              <w:t>100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 w:rsidRPr="00124EC3">
              <w:t>100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 xml:space="preserve">Не менее 100 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С1 – кол-во педагогов, имеющих квалификационные категории</w:t>
            </w:r>
          </w:p>
          <w:p w:rsidR="001B468A" w:rsidRDefault="001B468A">
            <w:r>
              <w:t>С2 – общее кол-во педагогов</w:t>
            </w:r>
          </w:p>
        </w:tc>
      </w:tr>
      <w:tr w:rsidR="001B468A" w:rsidTr="00F84390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Удовлетворенность потребителей качеством работы учреждения.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68A" w:rsidRDefault="001B468A">
            <w:r>
              <w:t>В1/В2*100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468A" w:rsidRDefault="001B468A" w:rsidP="009B4C45">
            <w:r>
              <w:t> 80</w:t>
            </w:r>
          </w:p>
        </w:tc>
        <w:tc>
          <w:tcPr>
            <w:tcW w:w="17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B468A" w:rsidRDefault="001B468A" w:rsidP="006604C6"/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83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85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менее 85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Не менее 85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Результаты анкетирования родителей (законных представителей).</w:t>
            </w:r>
          </w:p>
          <w:p w:rsidR="001B468A" w:rsidRDefault="001B468A">
            <w:r>
              <w:t>В1 – кол-во опрошенных, удовлетворенных качеством работы учреждения</w:t>
            </w:r>
          </w:p>
          <w:p w:rsidR="001B468A" w:rsidRDefault="001B468A">
            <w:r>
              <w:lastRenderedPageBreak/>
              <w:t>В2 – общее кол-во опрошенных</w:t>
            </w:r>
          </w:p>
        </w:tc>
      </w:tr>
    </w:tbl>
    <w:p w:rsidR="001B468A" w:rsidRDefault="001B468A" w:rsidP="00890C98">
      <w:r>
        <w:lastRenderedPageBreak/>
        <w:t> </w:t>
      </w:r>
    </w:p>
    <w:p w:rsidR="001B468A" w:rsidRDefault="001B468A" w:rsidP="00890C98">
      <w:r>
        <w:rPr>
          <w:b/>
          <w:bCs/>
          <w:sz w:val="28"/>
          <w:szCs w:val="28"/>
        </w:rPr>
        <w:t>4.2. Объем муниципальных услуг (в натуральных показателях)</w:t>
      </w:r>
    </w:p>
    <w:p w:rsidR="001B468A" w:rsidRDefault="001B468A" w:rsidP="00890C98">
      <w: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1447"/>
        <w:gridCol w:w="1904"/>
        <w:gridCol w:w="1694"/>
        <w:gridCol w:w="2088"/>
        <w:gridCol w:w="1564"/>
        <w:gridCol w:w="1570"/>
        <w:gridCol w:w="2061"/>
      </w:tblGrid>
      <w:tr w:rsidR="001B468A" w:rsidTr="009C3C0C">
        <w:trPr>
          <w:trHeight w:val="413"/>
          <w:jc w:val="center"/>
        </w:trPr>
        <w:tc>
          <w:tcPr>
            <w:tcW w:w="83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 xml:space="preserve">Наименование услуги, </w:t>
            </w:r>
          </w:p>
          <w:p w:rsidR="001B468A" w:rsidRDefault="001B468A" w:rsidP="009C3C0C">
            <w:r>
              <w:t>показателя</w:t>
            </w:r>
          </w:p>
        </w:tc>
        <w:tc>
          <w:tcPr>
            <w:tcW w:w="48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Единица</w:t>
            </w:r>
          </w:p>
          <w:p w:rsidR="001B468A" w:rsidRDefault="001B468A" w:rsidP="009C3C0C">
            <w:r>
              <w:t>измерения</w:t>
            </w:r>
          </w:p>
        </w:tc>
        <w:tc>
          <w:tcPr>
            <w:tcW w:w="298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Значение показателей объема муниципальной услуги</w:t>
            </w:r>
          </w:p>
        </w:tc>
        <w:tc>
          <w:tcPr>
            <w:tcW w:w="6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Источник</w:t>
            </w:r>
          </w:p>
          <w:p w:rsidR="001B468A" w:rsidRDefault="001B468A" w:rsidP="009C3C0C">
            <w:r>
              <w:t xml:space="preserve">Информации </w:t>
            </w:r>
          </w:p>
        </w:tc>
      </w:tr>
      <w:tr w:rsidR="001B468A" w:rsidTr="009C3C0C">
        <w:trPr>
          <w:trHeight w:val="213"/>
          <w:jc w:val="center"/>
        </w:trPr>
        <w:tc>
          <w:tcPr>
            <w:tcW w:w="831" w:type="pct"/>
            <w:vMerge/>
            <w:vAlign w:val="center"/>
          </w:tcPr>
          <w:p w:rsidR="001B468A" w:rsidRDefault="001B468A" w:rsidP="009C3C0C"/>
        </w:tc>
        <w:tc>
          <w:tcPr>
            <w:tcW w:w="489" w:type="pct"/>
            <w:vMerge/>
            <w:vAlign w:val="center"/>
          </w:tcPr>
          <w:p w:rsidR="001B468A" w:rsidRDefault="001B468A" w:rsidP="009C3C0C"/>
        </w:tc>
        <w:tc>
          <w:tcPr>
            <w:tcW w:w="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Pr="00320727" w:rsidRDefault="001B468A" w:rsidP="009C3C0C">
            <w:r w:rsidRPr="00320727">
              <w:t>Отчетный</w:t>
            </w:r>
          </w:p>
          <w:p w:rsidR="001B468A" w:rsidRPr="00320727" w:rsidRDefault="001B468A" w:rsidP="009C3C0C">
            <w:pPr>
              <w:spacing w:line="213" w:lineRule="atLeast"/>
            </w:pPr>
            <w:r w:rsidRPr="00320727">
              <w:t>финансовый год 201</w:t>
            </w:r>
            <w:r>
              <w:t>4</w:t>
            </w:r>
          </w:p>
        </w:tc>
        <w:tc>
          <w:tcPr>
            <w:tcW w:w="5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Pr="00320727" w:rsidRDefault="001B468A" w:rsidP="009C3C0C">
            <w:pPr>
              <w:spacing w:line="213" w:lineRule="atLeast"/>
            </w:pPr>
            <w:r w:rsidRPr="00320727">
              <w:t>Текущий финансовый год 201</w:t>
            </w:r>
            <w:r>
              <w:t>5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Pr="00320727" w:rsidRDefault="001B468A" w:rsidP="009C3C0C">
            <w:r w:rsidRPr="00320727">
              <w:t>Очередной</w:t>
            </w:r>
          </w:p>
          <w:p w:rsidR="001B468A" w:rsidRPr="00320727" w:rsidRDefault="001B468A" w:rsidP="009C3C0C">
            <w:r w:rsidRPr="00320727">
              <w:t>Финансовый</w:t>
            </w:r>
          </w:p>
          <w:p w:rsidR="001B468A" w:rsidRPr="00320727" w:rsidRDefault="001B468A" w:rsidP="009C3C0C">
            <w:pPr>
              <w:spacing w:line="213" w:lineRule="atLeast"/>
            </w:pPr>
            <w:r w:rsidRPr="00320727">
              <w:t>год 201</w:t>
            </w:r>
            <w:r>
              <w:t>6</w:t>
            </w:r>
          </w:p>
        </w:tc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Pr="00320727" w:rsidRDefault="001B468A" w:rsidP="009C3C0C">
            <w:pPr>
              <w:spacing w:line="213" w:lineRule="atLeast"/>
            </w:pPr>
            <w:r w:rsidRPr="00320727">
              <w:t>1-й год планового периода 201</w:t>
            </w:r>
            <w:r>
              <w:t>7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Pr="00320727" w:rsidRDefault="001B468A" w:rsidP="009C3C0C">
            <w:pPr>
              <w:spacing w:line="213" w:lineRule="atLeast"/>
            </w:pPr>
            <w:r w:rsidRPr="00320727">
              <w:t>2-й год планового периода 201</w:t>
            </w:r>
            <w:r>
              <w:t>8</w:t>
            </w:r>
          </w:p>
        </w:tc>
        <w:tc>
          <w:tcPr>
            <w:tcW w:w="697" w:type="pct"/>
            <w:vMerge/>
            <w:vAlign w:val="center"/>
          </w:tcPr>
          <w:p w:rsidR="001B468A" w:rsidRDefault="001B468A" w:rsidP="009C3C0C"/>
        </w:tc>
      </w:tr>
      <w:tr w:rsidR="001B468A" w:rsidTr="009C3C0C">
        <w:trPr>
          <w:trHeight w:val="413"/>
          <w:jc w:val="center"/>
        </w:trPr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Pr="00702BF3" w:rsidRDefault="001B468A" w:rsidP="009C3C0C">
            <w:pPr>
              <w:rPr>
                <w:sz w:val="20"/>
                <w:szCs w:val="20"/>
              </w:rPr>
            </w:pPr>
            <w:r w:rsidRPr="00702BF3">
              <w:rPr>
                <w:sz w:val="20"/>
                <w:szCs w:val="20"/>
              </w:rPr>
              <w:t>Образовательная программа начального общего образования, Федеральный государственный образовательный стандарт, очная форма\Количество обучающихся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5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164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178</w:t>
            </w:r>
          </w:p>
        </w:tc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Отчёт ОШ 1</w:t>
            </w:r>
          </w:p>
        </w:tc>
      </w:tr>
      <w:tr w:rsidR="001B468A" w:rsidTr="009C3C0C">
        <w:trPr>
          <w:trHeight w:val="413"/>
          <w:jc w:val="center"/>
        </w:trPr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Pr="00702BF3" w:rsidRDefault="001B468A" w:rsidP="009C3C0C">
            <w:pPr>
              <w:rPr>
                <w:sz w:val="20"/>
                <w:szCs w:val="20"/>
              </w:rPr>
            </w:pPr>
            <w:r w:rsidRPr="00702BF3">
              <w:rPr>
                <w:sz w:val="20"/>
                <w:szCs w:val="20"/>
              </w:rPr>
              <w:t>Образовательная программа начального общего образования, Федеральный государственный образовательный стандарт, на дому\Количество обучающихся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5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1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1</w:t>
            </w:r>
          </w:p>
        </w:tc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Отчёт ОШ 1</w:t>
            </w:r>
          </w:p>
        </w:tc>
      </w:tr>
      <w:tr w:rsidR="001B468A" w:rsidTr="009C3C0C">
        <w:trPr>
          <w:trHeight w:val="413"/>
          <w:jc w:val="center"/>
        </w:trPr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Pr="00702BF3" w:rsidRDefault="001B468A" w:rsidP="009C3C0C">
            <w:pPr>
              <w:jc w:val="both"/>
              <w:rPr>
                <w:sz w:val="20"/>
                <w:szCs w:val="20"/>
              </w:rPr>
            </w:pPr>
            <w:r w:rsidRPr="00702BF3">
              <w:rPr>
                <w:sz w:val="20"/>
                <w:szCs w:val="20"/>
              </w:rPr>
              <w:t>Образовательная программа основного общего образования, Государственный образовательный стандарт, очная\Количество обучающихся</w:t>
            </w:r>
          </w:p>
          <w:p w:rsidR="001B468A" w:rsidRPr="00702BF3" w:rsidRDefault="001B468A" w:rsidP="009C3C0C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5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53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0</w:t>
            </w:r>
          </w:p>
        </w:tc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Отчёт ОШ 1</w:t>
            </w:r>
          </w:p>
        </w:tc>
      </w:tr>
      <w:tr w:rsidR="001B468A" w:rsidTr="009C3C0C">
        <w:trPr>
          <w:trHeight w:val="413"/>
          <w:jc w:val="center"/>
        </w:trPr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Pr="00702BF3" w:rsidRDefault="001B468A" w:rsidP="009C3C0C">
            <w:pPr>
              <w:rPr>
                <w:sz w:val="20"/>
                <w:szCs w:val="20"/>
              </w:rPr>
            </w:pPr>
            <w:r w:rsidRPr="00702BF3">
              <w:rPr>
                <w:sz w:val="20"/>
                <w:szCs w:val="20"/>
              </w:rPr>
              <w:lastRenderedPageBreak/>
              <w:t>Образовательная программа основного общего образования, Федеральный государственный образовательный стандарт, очная\Количество обучающихся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5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168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194</w:t>
            </w:r>
          </w:p>
        </w:tc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Отчёт ОШ 1</w:t>
            </w:r>
          </w:p>
        </w:tc>
      </w:tr>
      <w:tr w:rsidR="001B468A" w:rsidTr="009C3C0C">
        <w:trPr>
          <w:trHeight w:val="413"/>
          <w:jc w:val="center"/>
        </w:trPr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Pr="00702BF3" w:rsidRDefault="001B468A" w:rsidP="009C3C0C">
            <w:pPr>
              <w:rPr>
                <w:sz w:val="20"/>
                <w:szCs w:val="20"/>
              </w:rPr>
            </w:pPr>
            <w:r w:rsidRPr="00702BF3">
              <w:rPr>
                <w:sz w:val="20"/>
                <w:szCs w:val="20"/>
              </w:rPr>
              <w:t>Образовательная программа среднего общего образования, Государственный образовательный стандарт, очная\Количество обучающихся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5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37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54</w:t>
            </w:r>
          </w:p>
        </w:tc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Отчёт ОШ 1</w:t>
            </w:r>
          </w:p>
        </w:tc>
      </w:tr>
      <w:tr w:rsidR="001B468A" w:rsidTr="009C3C0C">
        <w:trPr>
          <w:trHeight w:val="413"/>
          <w:jc w:val="center"/>
        </w:trPr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Pr="00702BF3" w:rsidRDefault="001B468A" w:rsidP="009C3C0C">
            <w:pPr>
              <w:rPr>
                <w:sz w:val="20"/>
                <w:szCs w:val="20"/>
              </w:rPr>
            </w:pPr>
            <w:r w:rsidRPr="00702BF3">
              <w:rPr>
                <w:sz w:val="20"/>
                <w:szCs w:val="20"/>
              </w:rPr>
              <w:t>Реализация дополнительных общеобразовательных общеразвивающих программ\Количество обучающихся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5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A3247D">
            <w:r>
              <w:t>424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A3247D">
            <w:r>
              <w:t>428</w:t>
            </w:r>
          </w:p>
        </w:tc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Отчёт ОШ 1</w:t>
            </w:r>
          </w:p>
        </w:tc>
      </w:tr>
      <w:tr w:rsidR="001B468A" w:rsidTr="009C3C0C">
        <w:trPr>
          <w:trHeight w:val="413"/>
          <w:jc w:val="center"/>
        </w:trPr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Pr="00702BF3" w:rsidRDefault="001B468A" w:rsidP="009C3C0C">
            <w:pPr>
              <w:rPr>
                <w:sz w:val="20"/>
                <w:szCs w:val="20"/>
              </w:rPr>
            </w:pPr>
            <w:r w:rsidRPr="00702BF3">
              <w:rPr>
                <w:sz w:val="20"/>
                <w:szCs w:val="20"/>
              </w:rPr>
              <w:t>Организация питания обучающихся\Количество обучающихся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5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F938FD">
            <w:r>
              <w:t>424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F938FD">
            <w:r>
              <w:t>428</w:t>
            </w:r>
          </w:p>
        </w:tc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>
            <w:r>
              <w:t>Отчёт ОШ 1</w:t>
            </w:r>
          </w:p>
        </w:tc>
      </w:tr>
      <w:tr w:rsidR="001B468A" w:rsidTr="009C3C0C">
        <w:trPr>
          <w:trHeight w:val="413"/>
          <w:jc w:val="center"/>
        </w:trPr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Pr="00702BF3" w:rsidRDefault="001B468A" w:rsidP="009C3C0C">
            <w:pPr>
              <w:rPr>
                <w:sz w:val="20"/>
                <w:szCs w:val="20"/>
              </w:rPr>
            </w:pPr>
            <w:r w:rsidRPr="00702BF3">
              <w:rPr>
                <w:sz w:val="20"/>
                <w:szCs w:val="20"/>
              </w:rPr>
              <w:t>Организация отдыха детей и молодежи\Количество обучающихся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5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F938FD">
            <w:r>
              <w:t>424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F938FD">
            <w:r>
              <w:t>428</w:t>
            </w:r>
          </w:p>
        </w:tc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9C3C0C"/>
        </w:tc>
      </w:tr>
    </w:tbl>
    <w:p w:rsidR="001B468A" w:rsidRPr="00B03D89" w:rsidRDefault="001B468A" w:rsidP="00890C98">
      <w:pPr>
        <w:ind w:left="360"/>
        <w:jc w:val="both"/>
        <w:rPr>
          <w:sz w:val="28"/>
          <w:szCs w:val="28"/>
        </w:rPr>
      </w:pPr>
    </w:p>
    <w:p w:rsidR="001B468A" w:rsidRDefault="001B468A" w:rsidP="00B37CB4">
      <w:pPr>
        <w:numPr>
          <w:ilvl w:val="0"/>
          <w:numId w:val="1"/>
        </w:numPr>
        <w:rPr>
          <w:b/>
          <w:sz w:val="28"/>
          <w:szCs w:val="28"/>
        </w:rPr>
      </w:pPr>
      <w:r w:rsidRPr="00B37CB4">
        <w:rPr>
          <w:b/>
          <w:sz w:val="28"/>
          <w:szCs w:val="28"/>
        </w:rPr>
        <w:t>Порядок оказания муниципальной услуги:</w:t>
      </w:r>
    </w:p>
    <w:p w:rsidR="001B468A" w:rsidRDefault="001B468A" w:rsidP="00DE2E49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 w:rsidRPr="00DE2E49">
        <w:rPr>
          <w:sz w:val="28"/>
          <w:szCs w:val="28"/>
        </w:rPr>
        <w:t xml:space="preserve"> </w:t>
      </w:r>
      <w:r w:rsidRPr="00DE2E49">
        <w:rPr>
          <w:b/>
          <w:sz w:val="28"/>
          <w:szCs w:val="28"/>
        </w:rPr>
        <w:t>Нормативные правовые акты, регулирующие порядок оказания муниципальной услуги.</w:t>
      </w:r>
    </w:p>
    <w:p w:rsidR="001B468A" w:rsidRPr="00DE2E49" w:rsidRDefault="001B468A" w:rsidP="00DE2E49">
      <w:pPr>
        <w:ind w:firstLine="680"/>
        <w:jc w:val="both"/>
        <w:rPr>
          <w:sz w:val="28"/>
          <w:szCs w:val="28"/>
        </w:rPr>
      </w:pPr>
      <w:r w:rsidRPr="00DE2E49">
        <w:rPr>
          <w:sz w:val="28"/>
          <w:szCs w:val="28"/>
        </w:rPr>
        <w:t xml:space="preserve">-Конституция Российской Федерации. </w:t>
      </w:r>
    </w:p>
    <w:p w:rsidR="001B468A" w:rsidRPr="00DE2E49" w:rsidRDefault="001B468A" w:rsidP="00DE2E49">
      <w:pPr>
        <w:ind w:firstLine="680"/>
        <w:jc w:val="both"/>
        <w:rPr>
          <w:sz w:val="28"/>
          <w:szCs w:val="28"/>
        </w:rPr>
      </w:pPr>
      <w:r w:rsidRPr="00DE2E49">
        <w:rPr>
          <w:sz w:val="28"/>
          <w:szCs w:val="28"/>
        </w:rPr>
        <w:t>-Конвенция о правах ребенка.</w:t>
      </w:r>
      <w:r w:rsidRPr="00DE2E49">
        <w:rPr>
          <w:i/>
          <w:iCs/>
          <w:sz w:val="28"/>
          <w:szCs w:val="28"/>
        </w:rPr>
        <w:t xml:space="preserve"> </w:t>
      </w:r>
      <w:r w:rsidRPr="00DE2E49">
        <w:rPr>
          <w:iCs/>
          <w:sz w:val="28"/>
          <w:szCs w:val="28"/>
        </w:rPr>
        <w:t>Принята резолюцией 44/25 Генеральной Ассамблеи ООН от 20 ноября 1989 года, ратифицирована Постановлением Верховного Совета СССР от 13.06.1990 № 1559-I.</w:t>
      </w:r>
    </w:p>
    <w:p w:rsidR="001B468A" w:rsidRPr="00DE2E49" w:rsidRDefault="001B468A" w:rsidP="00DE2E49">
      <w:pPr>
        <w:ind w:firstLine="680"/>
        <w:jc w:val="both"/>
        <w:rPr>
          <w:sz w:val="28"/>
          <w:szCs w:val="28"/>
        </w:rPr>
      </w:pPr>
      <w:r w:rsidRPr="00DE2E49">
        <w:rPr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 (с изменениями и дополнениями).</w:t>
      </w:r>
    </w:p>
    <w:p w:rsidR="001B468A" w:rsidRPr="00DE2E49" w:rsidRDefault="001B468A" w:rsidP="00DE2E49">
      <w:pPr>
        <w:ind w:firstLine="680"/>
        <w:jc w:val="both"/>
        <w:rPr>
          <w:sz w:val="28"/>
          <w:szCs w:val="28"/>
        </w:rPr>
      </w:pPr>
      <w:r w:rsidRPr="00DE2E4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Закон Российской федерации от 29.12.2012 № 273-ФЗ</w:t>
      </w:r>
      <w:r w:rsidRPr="00DE2E49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 </w:t>
      </w:r>
      <w:r w:rsidRPr="00DE2E49">
        <w:rPr>
          <w:sz w:val="28"/>
          <w:szCs w:val="28"/>
        </w:rPr>
        <w:t>.</w:t>
      </w:r>
    </w:p>
    <w:p w:rsidR="001B468A" w:rsidRDefault="001B468A" w:rsidP="00DE2E49">
      <w:pPr>
        <w:ind w:firstLine="680"/>
        <w:jc w:val="both"/>
        <w:rPr>
          <w:sz w:val="28"/>
          <w:szCs w:val="28"/>
        </w:rPr>
      </w:pPr>
      <w:r w:rsidRPr="00DE2E49">
        <w:rPr>
          <w:sz w:val="28"/>
          <w:szCs w:val="28"/>
        </w:rPr>
        <w:t>-Закон Российской Федерации от 07.02.1992 № 2300-1 «О защите прав потребителей» (с изменениями и дополнениями).</w:t>
      </w:r>
    </w:p>
    <w:p w:rsidR="001B468A" w:rsidRPr="00DE2E49" w:rsidRDefault="001B468A" w:rsidP="00514F13">
      <w:pPr>
        <w:tabs>
          <w:tab w:val="num" w:pos="1620"/>
        </w:tabs>
        <w:ind w:firstLine="680"/>
        <w:jc w:val="both"/>
        <w:rPr>
          <w:sz w:val="28"/>
          <w:szCs w:val="28"/>
        </w:rPr>
      </w:pPr>
      <w:r w:rsidRPr="00DE2E49">
        <w:rPr>
          <w:sz w:val="28"/>
          <w:szCs w:val="28"/>
        </w:rPr>
        <w:t>-</w:t>
      </w:r>
      <w:r>
        <w:rPr>
          <w:sz w:val="28"/>
          <w:szCs w:val="28"/>
        </w:rPr>
        <w:t>Приказ Министерства образования и науки РФ от 30.08.2013 №1015</w:t>
      </w:r>
      <w:r w:rsidRPr="00DE2E49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DE2E49">
        <w:rPr>
          <w:sz w:val="28"/>
          <w:szCs w:val="28"/>
        </w:rPr>
        <w:t>».</w:t>
      </w:r>
    </w:p>
    <w:p w:rsidR="001B468A" w:rsidRPr="00DE2E49" w:rsidRDefault="001B468A" w:rsidP="00514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E2E49">
        <w:rPr>
          <w:sz w:val="28"/>
          <w:szCs w:val="28"/>
        </w:rPr>
        <w:t>-Постановление Правительства Российск</w:t>
      </w:r>
      <w:r>
        <w:rPr>
          <w:sz w:val="28"/>
          <w:szCs w:val="28"/>
        </w:rPr>
        <w:t>ой Федерации от 15.08.2013 № 706</w:t>
      </w:r>
      <w:r w:rsidRPr="00DE2E49">
        <w:rPr>
          <w:sz w:val="28"/>
          <w:szCs w:val="28"/>
        </w:rPr>
        <w:t xml:space="preserve"> «Об утверждении Правил оказания платных образовательных услуг».</w:t>
      </w:r>
    </w:p>
    <w:p w:rsidR="001B468A" w:rsidRPr="00DE2E49" w:rsidRDefault="001B468A" w:rsidP="00DE2E4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Pr="00DE2E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</w:t>
      </w:r>
      <w:hyperlink r:id="rId7" w:history="1">
        <w:r w:rsidRPr="00DE2E49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</w:rPr>
          <w:t>Постановление Главного государственного санитарного врача РФ от 29 декабря 2010 г. 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DE2E4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B468A" w:rsidRPr="00DE2E49" w:rsidRDefault="001B468A" w:rsidP="00DE2E4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2E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-Приказ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последующими изменениями </w:t>
      </w:r>
      <w:r w:rsidRPr="00DE2E4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B468A" w:rsidRPr="00E7383A" w:rsidRDefault="001B468A" w:rsidP="00E7383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38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-Закон Республики Бурятия от 13.12.2013 г. № 240-</w:t>
      </w:r>
      <w:r w:rsidRPr="00E7383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E738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образовании».</w:t>
      </w:r>
    </w:p>
    <w:p w:rsidR="001B468A" w:rsidRDefault="001B468A" w:rsidP="00DE5D92">
      <w:pPr>
        <w:spacing w:after="200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-</w:t>
      </w:r>
      <w:r w:rsidRPr="00DE5D92">
        <w:rPr>
          <w:sz w:val="22"/>
          <w:szCs w:val="22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DE5D92">
        <w:rPr>
          <w:sz w:val="28"/>
          <w:szCs w:val="28"/>
          <w:lang w:eastAsia="en-US"/>
        </w:rPr>
        <w:t>б утверждении и введении в действие Федерального Государственного обра</w:t>
      </w:r>
      <w:r>
        <w:rPr>
          <w:sz w:val="28"/>
          <w:szCs w:val="28"/>
          <w:lang w:eastAsia="en-US"/>
        </w:rPr>
        <w:t xml:space="preserve">зовательного стандарта начального </w:t>
      </w:r>
      <w:r w:rsidRPr="00DE5D92">
        <w:rPr>
          <w:sz w:val="28"/>
          <w:szCs w:val="28"/>
          <w:lang w:eastAsia="en-US"/>
        </w:rPr>
        <w:t xml:space="preserve"> общего образования приказ Министерства образования и науки РФ от 06.10.2009г № 373</w:t>
      </w:r>
      <w:r w:rsidRPr="00CE4485">
        <w:rPr>
          <w:sz w:val="28"/>
          <w:szCs w:val="28"/>
          <w:lang w:eastAsia="en-US"/>
        </w:rPr>
        <w:t xml:space="preserve"> </w:t>
      </w:r>
    </w:p>
    <w:p w:rsidR="001B468A" w:rsidRDefault="001B468A" w:rsidP="00EB1501">
      <w:pPr>
        <w:spacing w:after="20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-</w:t>
      </w:r>
      <w:r w:rsidRPr="00DE5D9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E5D92">
        <w:rPr>
          <w:color w:val="000000"/>
          <w:sz w:val="28"/>
          <w:szCs w:val="28"/>
          <w:shd w:val="clear" w:color="auto" w:fill="FFFFFF"/>
        </w:rPr>
        <w:t>Приказ Минобрнауки России от 17.12.2010 N 1897 (ред. от 29.12.2014)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</w:p>
    <w:p w:rsidR="001B468A" w:rsidRDefault="001B468A" w:rsidP="00450410">
      <w:pPr>
        <w:ind w:firstLine="680"/>
        <w:jc w:val="both"/>
        <w:rPr>
          <w:sz w:val="28"/>
          <w:szCs w:val="28"/>
        </w:rPr>
      </w:pPr>
      <w:r w:rsidRPr="00DE2E49">
        <w:rPr>
          <w:sz w:val="28"/>
          <w:szCs w:val="28"/>
        </w:rPr>
        <w:t>-Иные нормативные правовые акты Российской Федерации, Республики Бурятия.</w:t>
      </w:r>
    </w:p>
    <w:p w:rsidR="001B468A" w:rsidRPr="00EB1501" w:rsidRDefault="001B468A" w:rsidP="00EB1501">
      <w:pPr>
        <w:spacing w:after="200"/>
        <w:rPr>
          <w:sz w:val="28"/>
          <w:szCs w:val="28"/>
          <w:lang w:eastAsia="en-US"/>
        </w:rPr>
      </w:pPr>
    </w:p>
    <w:p w:rsidR="001B468A" w:rsidRPr="00DE2E49" w:rsidRDefault="001B468A" w:rsidP="00DE2E49">
      <w:pPr>
        <w:ind w:firstLine="680"/>
        <w:jc w:val="both"/>
        <w:rPr>
          <w:b/>
          <w:sz w:val="28"/>
          <w:szCs w:val="28"/>
        </w:rPr>
      </w:pPr>
      <w:r w:rsidRPr="00DE2E49">
        <w:rPr>
          <w:b/>
          <w:sz w:val="28"/>
          <w:szCs w:val="28"/>
        </w:rPr>
        <w:t>5.2. Порядок информирования потенциальных потребителей муниципальной  услуги.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4928"/>
        <w:gridCol w:w="4930"/>
      </w:tblGrid>
      <w:tr w:rsidR="001B468A">
        <w:trPr>
          <w:trHeight w:val="675"/>
          <w:jc w:val="center"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Способ информирования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Состав размещаемой информации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Частота обновления информации</w:t>
            </w:r>
          </w:p>
        </w:tc>
      </w:tr>
      <w:tr w:rsidR="001B468A">
        <w:trPr>
          <w:trHeight w:val="350"/>
          <w:jc w:val="center"/>
        </w:trPr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 xml:space="preserve">Информация по вопросам осуществления муниципальной услуги сообщается по номеру телефона для справок, при личном </w:t>
            </w:r>
            <w:r>
              <w:lastRenderedPageBreak/>
              <w:t>приеме, а также размещается в информационно-телекоммуникационных сетях общего пользования (в том числе в сети Интернет), публикуется в средствах массовой информации и т. д.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lastRenderedPageBreak/>
              <w:t xml:space="preserve">Информирование о ходе предоставления муниципальной услуги проводится сотрудниками при личном контакте с </w:t>
            </w:r>
            <w:r>
              <w:lastRenderedPageBreak/>
              <w:t>заявителями, с использованием средств почтовой, телефонной связи, посредством электронной почты. Индивидуальное устное консультирование осуществляется специалистом при обращении граждан за информацией лично.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lastRenderedPageBreak/>
              <w:t>По мере обращения граждан</w:t>
            </w:r>
          </w:p>
        </w:tc>
      </w:tr>
    </w:tbl>
    <w:p w:rsidR="001B468A" w:rsidRDefault="001B468A" w:rsidP="00B37CB4">
      <w:pPr>
        <w:ind w:left="360"/>
        <w:rPr>
          <w:sz w:val="28"/>
          <w:szCs w:val="28"/>
        </w:rPr>
      </w:pPr>
    </w:p>
    <w:p w:rsidR="001B468A" w:rsidRPr="00EE781E" w:rsidRDefault="001B468A" w:rsidP="00EE781E">
      <w:pPr>
        <w:rPr>
          <w:b/>
        </w:rPr>
      </w:pPr>
      <w:r w:rsidRPr="00EE781E">
        <w:rPr>
          <w:b/>
          <w:sz w:val="28"/>
          <w:szCs w:val="28"/>
        </w:rPr>
        <w:t>6. Основания для досрочного прекращения исполнения муниципального задания:</w:t>
      </w:r>
    </w:p>
    <w:p w:rsidR="001B468A" w:rsidRPr="00EE781E" w:rsidRDefault="001B468A" w:rsidP="00EE781E">
      <w:r>
        <w:rPr>
          <w:sz w:val="28"/>
          <w:szCs w:val="28"/>
        </w:rPr>
        <w:t>-</w:t>
      </w:r>
      <w:r w:rsidRPr="00EE781E">
        <w:rPr>
          <w:sz w:val="28"/>
          <w:szCs w:val="28"/>
        </w:rPr>
        <w:t>Ликвидация Учреждения.</w:t>
      </w:r>
    </w:p>
    <w:p w:rsidR="001B468A" w:rsidRPr="00EE781E" w:rsidRDefault="001B468A" w:rsidP="00EE781E">
      <w:r>
        <w:rPr>
          <w:sz w:val="28"/>
          <w:szCs w:val="28"/>
        </w:rPr>
        <w:t>-</w:t>
      </w:r>
      <w:r w:rsidRPr="00EE781E">
        <w:rPr>
          <w:sz w:val="28"/>
          <w:szCs w:val="28"/>
        </w:rPr>
        <w:t xml:space="preserve">Прекращение действия лицензии на право ведения образовательной деятельности по </w:t>
      </w:r>
      <w:r>
        <w:rPr>
          <w:sz w:val="28"/>
          <w:szCs w:val="28"/>
        </w:rPr>
        <w:t>обще</w:t>
      </w:r>
      <w:r w:rsidRPr="00EE781E">
        <w:rPr>
          <w:sz w:val="28"/>
          <w:szCs w:val="28"/>
        </w:rPr>
        <w:t>образовательным программам.</w:t>
      </w:r>
    </w:p>
    <w:p w:rsidR="001B468A" w:rsidRDefault="001B468A" w:rsidP="00EE781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E781E">
        <w:rPr>
          <w:sz w:val="28"/>
          <w:szCs w:val="28"/>
        </w:rPr>
        <w:t>Форс – мажорные обстоятельства.</w:t>
      </w:r>
    </w:p>
    <w:p w:rsidR="001B468A" w:rsidRDefault="001B468A" w:rsidP="00EE781E">
      <w:pPr>
        <w:rPr>
          <w:sz w:val="28"/>
          <w:szCs w:val="28"/>
        </w:rPr>
      </w:pPr>
    </w:p>
    <w:p w:rsidR="001B468A" w:rsidRPr="00E523D8" w:rsidRDefault="001B468A" w:rsidP="00EE781E">
      <w:pPr>
        <w:rPr>
          <w:b/>
        </w:rPr>
      </w:pPr>
      <w:r w:rsidRPr="00E523D8">
        <w:rPr>
          <w:b/>
          <w:sz w:val="28"/>
          <w:szCs w:val="28"/>
        </w:rPr>
        <w:t>7. Предельные цены (тарифы) на оплату муниципальной услуги в случаях, если федеральным законом предусмотрено их оказание на платной основе</w:t>
      </w:r>
      <w:r>
        <w:rPr>
          <w:b/>
          <w:sz w:val="28"/>
          <w:szCs w:val="28"/>
        </w:rPr>
        <w:t>.</w:t>
      </w:r>
    </w:p>
    <w:p w:rsidR="001B468A" w:rsidRDefault="001B468A" w:rsidP="00E523D8">
      <w:pPr>
        <w:tabs>
          <w:tab w:val="center" w:pos="7285"/>
        </w:tabs>
      </w:pPr>
      <w:r>
        <w:t> </w:t>
      </w:r>
      <w:r>
        <w:tab/>
      </w:r>
    </w:p>
    <w:p w:rsidR="001B468A" w:rsidRDefault="001B468A" w:rsidP="00EE781E">
      <w:r>
        <w:rPr>
          <w:sz w:val="28"/>
          <w:szCs w:val="28"/>
        </w:rPr>
        <w:t>7.1 Нормативный правовой акт, устанавливающий цены (тарифы) либо порядок их установления</w:t>
      </w:r>
    </w:p>
    <w:p w:rsidR="001B468A" w:rsidRDefault="001B468A" w:rsidP="00EE781E">
      <w:r>
        <w:t> </w:t>
      </w:r>
    </w:p>
    <w:p w:rsidR="001B468A" w:rsidRDefault="001B468A" w:rsidP="00EE781E">
      <w:r>
        <w:t> </w:t>
      </w:r>
    </w:p>
    <w:p w:rsidR="001B468A" w:rsidRDefault="001B468A" w:rsidP="00EE781E">
      <w:r>
        <w:rPr>
          <w:sz w:val="28"/>
          <w:szCs w:val="28"/>
        </w:rPr>
        <w:t>7.2 Орган, устанавливающий цены (тарифы) _______________________________________________________</w:t>
      </w:r>
    </w:p>
    <w:p w:rsidR="001B468A" w:rsidRDefault="001B468A" w:rsidP="00EE781E">
      <w:r>
        <w:t> </w:t>
      </w:r>
    </w:p>
    <w:p w:rsidR="001B468A" w:rsidRDefault="001B468A" w:rsidP="00EE781E">
      <w:r>
        <w:rPr>
          <w:sz w:val="28"/>
          <w:szCs w:val="28"/>
        </w:rPr>
        <w:t>7.3 Значения предельных цен (тарифов)</w:t>
      </w:r>
    </w:p>
    <w:p w:rsidR="001B468A" w:rsidRDefault="001B468A" w:rsidP="00EE781E">
      <w:r>
        <w:t> </w:t>
      </w:r>
    </w:p>
    <w:tbl>
      <w:tblPr>
        <w:tblW w:w="1490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3"/>
        <w:gridCol w:w="7455"/>
      </w:tblGrid>
      <w:tr w:rsidR="001B468A">
        <w:trPr>
          <w:trHeight w:val="427"/>
          <w:jc w:val="center"/>
        </w:trPr>
        <w:tc>
          <w:tcPr>
            <w:tcW w:w="7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pPr>
              <w:jc w:val="center"/>
            </w:pPr>
            <w:r>
              <w:t xml:space="preserve">Наименование муниципальной услуги </w:t>
            </w:r>
          </w:p>
        </w:tc>
        <w:tc>
          <w:tcPr>
            <w:tcW w:w="7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Цена (тариф), единица измерения</w:t>
            </w:r>
          </w:p>
        </w:tc>
      </w:tr>
      <w:tr w:rsidR="001B468A">
        <w:trPr>
          <w:trHeight w:val="427"/>
          <w:jc w:val="center"/>
        </w:trPr>
        <w:tc>
          <w:tcPr>
            <w:tcW w:w="7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 </w:t>
            </w:r>
          </w:p>
        </w:tc>
      </w:tr>
    </w:tbl>
    <w:p w:rsidR="001B468A" w:rsidRPr="00EE781E" w:rsidRDefault="001B468A" w:rsidP="00EE781E"/>
    <w:p w:rsidR="001B468A" w:rsidRDefault="001B468A" w:rsidP="00E523D8">
      <w:pPr>
        <w:rPr>
          <w:b/>
          <w:sz w:val="28"/>
          <w:szCs w:val="28"/>
        </w:rPr>
      </w:pPr>
      <w:r w:rsidRPr="00E523D8">
        <w:rPr>
          <w:b/>
          <w:sz w:val="28"/>
          <w:szCs w:val="28"/>
        </w:rPr>
        <w:t> 8. Порядок контроля за исполнением муниципального задания</w:t>
      </w:r>
      <w:r>
        <w:rPr>
          <w:b/>
          <w:sz w:val="28"/>
          <w:szCs w:val="28"/>
        </w:rPr>
        <w:t>.</w:t>
      </w:r>
    </w:p>
    <w:tbl>
      <w:tblPr>
        <w:tblW w:w="1496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4989"/>
        <w:gridCol w:w="4990"/>
      </w:tblGrid>
      <w:tr w:rsidR="001B468A">
        <w:trPr>
          <w:trHeight w:val="1157"/>
          <w:jc w:val="center"/>
        </w:trPr>
        <w:tc>
          <w:tcPr>
            <w:tcW w:w="4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lastRenderedPageBreak/>
              <w:t>Формы контроля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Периодичность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 xml:space="preserve">Структурное подразделение прибайкальской районной администрации осуществляющие контроль за исполнением муниципального задания </w:t>
            </w:r>
          </w:p>
        </w:tc>
      </w:tr>
      <w:tr w:rsidR="001B468A">
        <w:trPr>
          <w:trHeight w:val="248"/>
          <w:jc w:val="center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68A" w:rsidRPr="00D82E30" w:rsidRDefault="001B468A" w:rsidP="00D82E30">
            <w:pPr>
              <w:spacing w:after="141"/>
              <w:ind w:left="199"/>
              <w:rPr>
                <w:color w:val="333333"/>
              </w:rPr>
            </w:pPr>
            <w:r w:rsidRPr="00D82E30">
              <w:rPr>
                <w:color w:val="333333"/>
              </w:rPr>
              <w:t>Представление отчетности об исполнении муниципального задания</w:t>
            </w:r>
          </w:p>
          <w:p w:rsidR="001B468A" w:rsidRPr="00D82E30" w:rsidRDefault="001B468A"/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Pr="00D82E30" w:rsidRDefault="001B468A" w:rsidP="004E1171">
            <w:pPr>
              <w:spacing w:after="141"/>
              <w:jc w:val="center"/>
              <w:rPr>
                <w:color w:val="333333"/>
              </w:rPr>
            </w:pPr>
            <w:r w:rsidRPr="00D82E30">
              <w:rPr>
                <w:color w:val="333333"/>
              </w:rPr>
              <w:t xml:space="preserve">1раз в </w:t>
            </w:r>
            <w:r>
              <w:rPr>
                <w:color w:val="333333"/>
              </w:rPr>
              <w:t>год</w:t>
            </w:r>
          </w:p>
          <w:p w:rsidR="001B468A" w:rsidRPr="00D82E30" w:rsidRDefault="001B468A"/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 xml:space="preserve">Муниципальное учреждение управление образования Прибайкальского района </w:t>
            </w:r>
          </w:p>
        </w:tc>
      </w:tr>
      <w:tr w:rsidR="001B468A">
        <w:trPr>
          <w:trHeight w:val="248"/>
          <w:jc w:val="center"/>
        </w:trPr>
        <w:tc>
          <w:tcPr>
            <w:tcW w:w="4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468A" w:rsidRPr="00D82E30" w:rsidRDefault="001B468A" w:rsidP="00D82E30">
            <w:pPr>
              <w:spacing w:after="141"/>
              <w:ind w:left="199"/>
              <w:rPr>
                <w:color w:val="333333"/>
              </w:rPr>
            </w:pPr>
            <w:r w:rsidRPr="00D82E30">
              <w:rPr>
                <w:color w:val="333333"/>
              </w:rPr>
              <w:t xml:space="preserve">Проверка правомерного и целевого использования бюджетных средств, выделенных на финансовое обеспечение  исполнения муниципального задания </w:t>
            </w:r>
          </w:p>
          <w:p w:rsidR="001B468A" w:rsidRPr="00D82E30" w:rsidRDefault="001B468A" w:rsidP="00D82E30">
            <w:pPr>
              <w:ind w:left="199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Pr="00D82E30" w:rsidRDefault="001B468A" w:rsidP="00D82E30">
            <w:pPr>
              <w:spacing w:after="141"/>
              <w:ind w:left="199"/>
              <w:jc w:val="center"/>
              <w:rPr>
                <w:color w:val="333333"/>
              </w:rPr>
            </w:pPr>
            <w:r w:rsidRPr="00D82E30">
              <w:rPr>
                <w:color w:val="333333"/>
              </w:rPr>
              <w:t>1 раз в квартал</w:t>
            </w:r>
          </w:p>
          <w:p w:rsidR="001B468A" w:rsidRPr="00D82E30" w:rsidRDefault="001B468A" w:rsidP="00D82E30">
            <w:pPr>
              <w:ind w:left="199"/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>
            <w:r>
              <w:t>Муниципальное учреждение управление образования Прибайкальского района</w:t>
            </w:r>
          </w:p>
        </w:tc>
      </w:tr>
      <w:tr w:rsidR="001B468A">
        <w:trPr>
          <w:trHeight w:val="248"/>
          <w:jc w:val="center"/>
        </w:trPr>
        <w:tc>
          <w:tcPr>
            <w:tcW w:w="4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468A" w:rsidRPr="00D82E30" w:rsidRDefault="001B468A" w:rsidP="00D82E30">
            <w:pPr>
              <w:spacing w:after="141"/>
              <w:ind w:left="199"/>
              <w:rPr>
                <w:color w:val="333333"/>
              </w:rPr>
            </w:pPr>
            <w:r w:rsidRPr="00D82E30">
              <w:rPr>
                <w:color w:val="333333"/>
              </w:rPr>
              <w:t>Проверка состояния имущества, используемого в деятельности учреждения</w:t>
            </w:r>
          </w:p>
          <w:p w:rsidR="001B468A" w:rsidRPr="00D82E30" w:rsidRDefault="001B468A" w:rsidP="00D82E30">
            <w:pPr>
              <w:ind w:left="199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Pr="00D82E30" w:rsidRDefault="001B468A" w:rsidP="00D82E30">
            <w:pPr>
              <w:spacing w:after="141"/>
              <w:ind w:left="199"/>
              <w:jc w:val="center"/>
              <w:rPr>
                <w:color w:val="333333"/>
              </w:rPr>
            </w:pPr>
            <w:r w:rsidRPr="00D82E30">
              <w:rPr>
                <w:color w:val="333333"/>
              </w:rPr>
              <w:t>1раз в год</w:t>
            </w:r>
          </w:p>
          <w:p w:rsidR="001B468A" w:rsidRPr="00D82E30" w:rsidRDefault="001B468A" w:rsidP="00D82E30">
            <w:pPr>
              <w:ind w:left="199"/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8A" w:rsidRDefault="001B468A" w:rsidP="00D82E30">
            <w:r>
              <w:t xml:space="preserve">Муниципальное учреждение управление образования Прибайкальского района </w:t>
            </w:r>
          </w:p>
        </w:tc>
      </w:tr>
    </w:tbl>
    <w:p w:rsidR="001B468A" w:rsidRDefault="001B468A" w:rsidP="00E523D8">
      <w:pPr>
        <w:rPr>
          <w:b/>
          <w:sz w:val="28"/>
          <w:szCs w:val="28"/>
        </w:rPr>
      </w:pPr>
    </w:p>
    <w:p w:rsidR="001B468A" w:rsidRDefault="001B468A" w:rsidP="00E523D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Требования к отчётности об исполнении муниципального задания.</w:t>
      </w:r>
    </w:p>
    <w:p w:rsidR="001B468A" w:rsidRPr="00D77B07" w:rsidRDefault="001B468A" w:rsidP="00E523D8">
      <w:pPr>
        <w:rPr>
          <w:sz w:val="28"/>
          <w:szCs w:val="28"/>
        </w:rPr>
      </w:pPr>
      <w:r w:rsidRPr="00D77B07">
        <w:rPr>
          <w:sz w:val="28"/>
          <w:szCs w:val="28"/>
        </w:rPr>
        <w:t xml:space="preserve">9.1 Форма отчёта об исполнении муниципального задания </w:t>
      </w:r>
    </w:p>
    <w:p w:rsidR="001B468A" w:rsidRPr="00D77B07" w:rsidRDefault="001B468A" w:rsidP="00EE781E">
      <w:pPr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7"/>
        <w:gridCol w:w="1397"/>
        <w:gridCol w:w="3425"/>
        <w:gridCol w:w="2421"/>
        <w:gridCol w:w="3171"/>
        <w:gridCol w:w="2359"/>
      </w:tblGrid>
      <w:tr w:rsidR="001B468A">
        <w:trPr>
          <w:tblCellSpacing w:w="0" w:type="dxa"/>
        </w:trPr>
        <w:tc>
          <w:tcPr>
            <w:tcW w:w="0" w:type="auto"/>
          </w:tcPr>
          <w:p w:rsidR="001B468A" w:rsidRPr="00D77B07" w:rsidRDefault="001B468A">
            <w:pPr>
              <w:spacing w:after="141"/>
              <w:jc w:val="center"/>
              <w:rPr>
                <w:color w:val="333333"/>
              </w:rPr>
            </w:pPr>
            <w:r w:rsidRPr="00D77B07">
              <w:rPr>
                <w:color w:val="333333"/>
              </w:rPr>
              <w:t>Наименование показателя</w:t>
            </w:r>
          </w:p>
        </w:tc>
        <w:tc>
          <w:tcPr>
            <w:tcW w:w="0" w:type="auto"/>
          </w:tcPr>
          <w:p w:rsidR="001B468A" w:rsidRPr="00D77B07" w:rsidRDefault="001B468A">
            <w:pPr>
              <w:spacing w:after="141"/>
              <w:jc w:val="center"/>
              <w:rPr>
                <w:color w:val="333333"/>
              </w:rPr>
            </w:pPr>
            <w:r w:rsidRPr="00D77B07">
              <w:rPr>
                <w:color w:val="333333"/>
              </w:rPr>
              <w:t>Единица измерения</w:t>
            </w:r>
          </w:p>
        </w:tc>
        <w:tc>
          <w:tcPr>
            <w:tcW w:w="0" w:type="auto"/>
          </w:tcPr>
          <w:p w:rsidR="001B468A" w:rsidRPr="00D77B07" w:rsidRDefault="001B468A">
            <w:pPr>
              <w:spacing w:after="141"/>
              <w:jc w:val="center"/>
              <w:rPr>
                <w:color w:val="333333"/>
              </w:rPr>
            </w:pPr>
            <w:r w:rsidRPr="00D77B07">
              <w:rPr>
                <w:color w:val="333333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0" w:type="auto"/>
          </w:tcPr>
          <w:p w:rsidR="001B468A" w:rsidRPr="00D77B07" w:rsidRDefault="001B468A">
            <w:pPr>
              <w:spacing w:after="141"/>
              <w:jc w:val="center"/>
              <w:rPr>
                <w:color w:val="333333"/>
              </w:rPr>
            </w:pPr>
            <w:r w:rsidRPr="00D77B07">
              <w:rPr>
                <w:color w:val="333333"/>
              </w:rPr>
              <w:t>Фактическое значение за отчетный финансовый год</w:t>
            </w:r>
          </w:p>
        </w:tc>
        <w:tc>
          <w:tcPr>
            <w:tcW w:w="0" w:type="auto"/>
          </w:tcPr>
          <w:p w:rsidR="001B468A" w:rsidRPr="00D77B07" w:rsidRDefault="001B468A">
            <w:pPr>
              <w:spacing w:after="141"/>
              <w:jc w:val="center"/>
              <w:rPr>
                <w:color w:val="333333"/>
              </w:rPr>
            </w:pPr>
            <w:r w:rsidRPr="00D77B07">
              <w:rPr>
                <w:color w:val="333333"/>
              </w:rP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</w:tcPr>
          <w:p w:rsidR="001B468A" w:rsidRPr="00D77B07" w:rsidRDefault="001B468A" w:rsidP="00D91892">
            <w:pPr>
              <w:spacing w:after="141"/>
              <w:jc w:val="center"/>
              <w:rPr>
                <w:color w:val="333333"/>
              </w:rPr>
            </w:pPr>
            <w:r w:rsidRPr="00D77B07">
              <w:rPr>
                <w:color w:val="333333"/>
              </w:rPr>
              <w:t xml:space="preserve">Источники информации о фактическом значении </w:t>
            </w:r>
          </w:p>
        </w:tc>
      </w:tr>
      <w:tr w:rsidR="001B468A">
        <w:trPr>
          <w:tblCellSpacing w:w="0" w:type="dxa"/>
        </w:trPr>
        <w:tc>
          <w:tcPr>
            <w:tcW w:w="0" w:type="auto"/>
          </w:tcPr>
          <w:p w:rsidR="001B468A" w:rsidRPr="00D77B07" w:rsidRDefault="001B468A">
            <w:pPr>
              <w:spacing w:after="141"/>
              <w:jc w:val="center"/>
              <w:rPr>
                <w:color w:val="333333"/>
              </w:rPr>
            </w:pPr>
          </w:p>
        </w:tc>
        <w:tc>
          <w:tcPr>
            <w:tcW w:w="0" w:type="auto"/>
          </w:tcPr>
          <w:p w:rsidR="001B468A" w:rsidRPr="00D77B07" w:rsidRDefault="001B468A">
            <w:pPr>
              <w:spacing w:after="141"/>
              <w:jc w:val="center"/>
              <w:rPr>
                <w:color w:val="333333"/>
              </w:rPr>
            </w:pPr>
          </w:p>
        </w:tc>
        <w:tc>
          <w:tcPr>
            <w:tcW w:w="0" w:type="auto"/>
          </w:tcPr>
          <w:p w:rsidR="001B468A" w:rsidRPr="00D77B07" w:rsidRDefault="001B468A">
            <w:pPr>
              <w:spacing w:after="141"/>
              <w:jc w:val="center"/>
              <w:rPr>
                <w:color w:val="333333"/>
              </w:rPr>
            </w:pPr>
          </w:p>
        </w:tc>
        <w:tc>
          <w:tcPr>
            <w:tcW w:w="0" w:type="auto"/>
          </w:tcPr>
          <w:p w:rsidR="001B468A" w:rsidRPr="00D77B07" w:rsidRDefault="001B468A">
            <w:pPr>
              <w:spacing w:after="141"/>
              <w:jc w:val="center"/>
              <w:rPr>
                <w:color w:val="333333"/>
              </w:rPr>
            </w:pPr>
          </w:p>
        </w:tc>
        <w:tc>
          <w:tcPr>
            <w:tcW w:w="0" w:type="auto"/>
          </w:tcPr>
          <w:p w:rsidR="001B468A" w:rsidRPr="00D77B07" w:rsidRDefault="001B468A">
            <w:pPr>
              <w:spacing w:after="141"/>
              <w:jc w:val="center"/>
              <w:rPr>
                <w:color w:val="333333"/>
              </w:rPr>
            </w:pPr>
          </w:p>
        </w:tc>
        <w:tc>
          <w:tcPr>
            <w:tcW w:w="0" w:type="auto"/>
          </w:tcPr>
          <w:p w:rsidR="001B468A" w:rsidRPr="00D77B07" w:rsidRDefault="001B468A">
            <w:pPr>
              <w:spacing w:after="141"/>
              <w:jc w:val="center"/>
              <w:rPr>
                <w:color w:val="333333"/>
              </w:rPr>
            </w:pPr>
          </w:p>
        </w:tc>
      </w:tr>
      <w:tr w:rsidR="001B468A">
        <w:trPr>
          <w:tblCellSpacing w:w="0" w:type="dxa"/>
        </w:trPr>
        <w:tc>
          <w:tcPr>
            <w:tcW w:w="0" w:type="auto"/>
          </w:tcPr>
          <w:p w:rsidR="001B468A" w:rsidRPr="00D77B07" w:rsidRDefault="001B468A">
            <w:pPr>
              <w:spacing w:after="141"/>
              <w:jc w:val="center"/>
              <w:rPr>
                <w:color w:val="333333"/>
              </w:rPr>
            </w:pPr>
          </w:p>
        </w:tc>
        <w:tc>
          <w:tcPr>
            <w:tcW w:w="0" w:type="auto"/>
          </w:tcPr>
          <w:p w:rsidR="001B468A" w:rsidRPr="00D77B07" w:rsidRDefault="001B468A">
            <w:pPr>
              <w:spacing w:after="141"/>
              <w:jc w:val="center"/>
              <w:rPr>
                <w:color w:val="333333"/>
              </w:rPr>
            </w:pPr>
          </w:p>
        </w:tc>
        <w:tc>
          <w:tcPr>
            <w:tcW w:w="0" w:type="auto"/>
          </w:tcPr>
          <w:p w:rsidR="001B468A" w:rsidRPr="00D77B07" w:rsidRDefault="001B468A">
            <w:pPr>
              <w:spacing w:after="141"/>
              <w:jc w:val="center"/>
              <w:rPr>
                <w:color w:val="333333"/>
              </w:rPr>
            </w:pPr>
          </w:p>
        </w:tc>
        <w:tc>
          <w:tcPr>
            <w:tcW w:w="0" w:type="auto"/>
          </w:tcPr>
          <w:p w:rsidR="001B468A" w:rsidRPr="00D77B07" w:rsidRDefault="001B468A">
            <w:pPr>
              <w:spacing w:after="141"/>
              <w:jc w:val="center"/>
              <w:rPr>
                <w:color w:val="333333"/>
              </w:rPr>
            </w:pPr>
          </w:p>
        </w:tc>
        <w:tc>
          <w:tcPr>
            <w:tcW w:w="0" w:type="auto"/>
          </w:tcPr>
          <w:p w:rsidR="001B468A" w:rsidRPr="00D77B07" w:rsidRDefault="001B468A">
            <w:pPr>
              <w:spacing w:after="141"/>
              <w:jc w:val="center"/>
              <w:rPr>
                <w:color w:val="333333"/>
              </w:rPr>
            </w:pPr>
          </w:p>
        </w:tc>
        <w:tc>
          <w:tcPr>
            <w:tcW w:w="0" w:type="auto"/>
          </w:tcPr>
          <w:p w:rsidR="001B468A" w:rsidRPr="00D77B07" w:rsidRDefault="001B468A">
            <w:pPr>
              <w:spacing w:after="141"/>
              <w:jc w:val="center"/>
              <w:rPr>
                <w:color w:val="333333"/>
              </w:rPr>
            </w:pPr>
          </w:p>
        </w:tc>
      </w:tr>
    </w:tbl>
    <w:p w:rsidR="001B468A" w:rsidRDefault="001B468A" w:rsidP="00B37C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9.2. Сроки предоставления отчётности </w:t>
      </w:r>
    </w:p>
    <w:p w:rsidR="001B468A" w:rsidRPr="00DE2E49" w:rsidRDefault="001B468A" w:rsidP="00A3247D">
      <w:pPr>
        <w:spacing w:after="141"/>
        <w:rPr>
          <w:sz w:val="28"/>
          <w:szCs w:val="28"/>
        </w:rPr>
      </w:pPr>
      <w:r w:rsidRPr="00C20F31">
        <w:rPr>
          <w:color w:val="333333"/>
          <w:sz w:val="28"/>
          <w:szCs w:val="28"/>
        </w:rPr>
        <w:t xml:space="preserve">Исполнитель один раз в </w:t>
      </w:r>
      <w:r>
        <w:rPr>
          <w:color w:val="333333"/>
          <w:sz w:val="28"/>
          <w:szCs w:val="28"/>
        </w:rPr>
        <w:t>год (до 20 января)</w:t>
      </w:r>
      <w:r w:rsidRPr="00C20F31">
        <w:rPr>
          <w:color w:val="333333"/>
          <w:sz w:val="28"/>
          <w:szCs w:val="28"/>
        </w:rPr>
        <w:t xml:space="preserve"> представляет в </w:t>
      </w:r>
      <w:r>
        <w:rPr>
          <w:color w:val="333333"/>
          <w:sz w:val="28"/>
          <w:szCs w:val="28"/>
        </w:rPr>
        <w:t>управление образования</w:t>
      </w:r>
      <w:r w:rsidRPr="00C20F31">
        <w:rPr>
          <w:color w:val="333333"/>
          <w:sz w:val="28"/>
          <w:szCs w:val="28"/>
        </w:rPr>
        <w:t xml:space="preserve"> отчет</w:t>
      </w:r>
      <w:r>
        <w:rPr>
          <w:color w:val="333333"/>
          <w:sz w:val="28"/>
          <w:szCs w:val="28"/>
        </w:rPr>
        <w:t xml:space="preserve"> об исполнении Задания по форме 9.1 </w:t>
      </w:r>
      <w:r w:rsidRPr="00DE5D92">
        <w:rPr>
          <w:rFonts w:ascii="Arial" w:hAnsi="Arial" w:cs="Arial"/>
          <w:color w:val="000000"/>
        </w:rPr>
        <w:br/>
      </w:r>
    </w:p>
    <w:sectPr w:rsidR="001B468A" w:rsidRPr="00DE2E49" w:rsidSect="00616324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ED0"/>
    <w:multiLevelType w:val="hybridMultilevel"/>
    <w:tmpl w:val="9300CD7A"/>
    <w:lvl w:ilvl="0" w:tplc="654809D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FB"/>
    <w:rsid w:val="000658EC"/>
    <w:rsid w:val="000D39C2"/>
    <w:rsid w:val="00123CBA"/>
    <w:rsid w:val="00124EC3"/>
    <w:rsid w:val="00155209"/>
    <w:rsid w:val="001B468A"/>
    <w:rsid w:val="001D6EA4"/>
    <w:rsid w:val="001F2151"/>
    <w:rsid w:val="00202B4E"/>
    <w:rsid w:val="00206998"/>
    <w:rsid w:val="002576DB"/>
    <w:rsid w:val="00265FDF"/>
    <w:rsid w:val="002B6F17"/>
    <w:rsid w:val="002E640E"/>
    <w:rsid w:val="00320727"/>
    <w:rsid w:val="003447DF"/>
    <w:rsid w:val="0035119C"/>
    <w:rsid w:val="003A18FF"/>
    <w:rsid w:val="003B025E"/>
    <w:rsid w:val="003D6229"/>
    <w:rsid w:val="00450410"/>
    <w:rsid w:val="0045216F"/>
    <w:rsid w:val="00454BA5"/>
    <w:rsid w:val="004B2335"/>
    <w:rsid w:val="004E1171"/>
    <w:rsid w:val="00506C11"/>
    <w:rsid w:val="00514F13"/>
    <w:rsid w:val="00517687"/>
    <w:rsid w:val="00567881"/>
    <w:rsid w:val="005E3750"/>
    <w:rsid w:val="00610036"/>
    <w:rsid w:val="0061014B"/>
    <w:rsid w:val="00616324"/>
    <w:rsid w:val="00634DD5"/>
    <w:rsid w:val="006604C6"/>
    <w:rsid w:val="006A41F2"/>
    <w:rsid w:val="006B0885"/>
    <w:rsid w:val="006D4BDF"/>
    <w:rsid w:val="006E2C11"/>
    <w:rsid w:val="00702BF3"/>
    <w:rsid w:val="00704DEC"/>
    <w:rsid w:val="00706221"/>
    <w:rsid w:val="007161FB"/>
    <w:rsid w:val="00722720"/>
    <w:rsid w:val="007A3BF1"/>
    <w:rsid w:val="007A6DAA"/>
    <w:rsid w:val="007C126B"/>
    <w:rsid w:val="007F3706"/>
    <w:rsid w:val="0084674F"/>
    <w:rsid w:val="00851AF8"/>
    <w:rsid w:val="00890C98"/>
    <w:rsid w:val="009344A3"/>
    <w:rsid w:val="00957AD0"/>
    <w:rsid w:val="00966893"/>
    <w:rsid w:val="00984CA0"/>
    <w:rsid w:val="009A3C61"/>
    <w:rsid w:val="009B4C45"/>
    <w:rsid w:val="009C3C0C"/>
    <w:rsid w:val="009D34BD"/>
    <w:rsid w:val="00A3247D"/>
    <w:rsid w:val="00AF1D18"/>
    <w:rsid w:val="00B03D89"/>
    <w:rsid w:val="00B1397C"/>
    <w:rsid w:val="00B37CB4"/>
    <w:rsid w:val="00B91099"/>
    <w:rsid w:val="00BF319E"/>
    <w:rsid w:val="00C20F31"/>
    <w:rsid w:val="00C26E94"/>
    <w:rsid w:val="00CE4485"/>
    <w:rsid w:val="00CF2922"/>
    <w:rsid w:val="00D0322D"/>
    <w:rsid w:val="00D55101"/>
    <w:rsid w:val="00D77B07"/>
    <w:rsid w:val="00D8297A"/>
    <w:rsid w:val="00D82E30"/>
    <w:rsid w:val="00D85AEB"/>
    <w:rsid w:val="00D91892"/>
    <w:rsid w:val="00DB591C"/>
    <w:rsid w:val="00DC2D86"/>
    <w:rsid w:val="00DD5F75"/>
    <w:rsid w:val="00DE2E49"/>
    <w:rsid w:val="00DE5D92"/>
    <w:rsid w:val="00E1596B"/>
    <w:rsid w:val="00E32AC6"/>
    <w:rsid w:val="00E523D8"/>
    <w:rsid w:val="00E64708"/>
    <w:rsid w:val="00E7383A"/>
    <w:rsid w:val="00E82636"/>
    <w:rsid w:val="00EB1501"/>
    <w:rsid w:val="00EB3EAE"/>
    <w:rsid w:val="00EE781E"/>
    <w:rsid w:val="00F13C66"/>
    <w:rsid w:val="00F56CD4"/>
    <w:rsid w:val="00F84390"/>
    <w:rsid w:val="00F938FD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E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E49"/>
    <w:rPr>
      <w:rFonts w:ascii="Arial" w:hAnsi="Arial"/>
      <w:b/>
      <w:color w:val="000080"/>
      <w:sz w:val="24"/>
      <w:lang w:val="ru-RU" w:eastAsia="ru-RU"/>
    </w:rPr>
  </w:style>
  <w:style w:type="paragraph" w:customStyle="1" w:styleId="msonospacing0">
    <w:name w:val="msonospacing"/>
    <w:uiPriority w:val="99"/>
    <w:rsid w:val="00890C98"/>
    <w:rPr>
      <w:rFonts w:ascii="Calibri" w:hAnsi="Calibri"/>
      <w:sz w:val="22"/>
      <w:szCs w:val="22"/>
    </w:rPr>
  </w:style>
  <w:style w:type="character" w:customStyle="1" w:styleId="a3">
    <w:name w:val="Гипертекстовая ссылка"/>
    <w:uiPriority w:val="99"/>
    <w:rsid w:val="00DE2E49"/>
    <w:rPr>
      <w:b/>
      <w:color w:val="008000"/>
    </w:rPr>
  </w:style>
  <w:style w:type="character" w:styleId="a4">
    <w:name w:val="Hyperlink"/>
    <w:uiPriority w:val="99"/>
    <w:rsid w:val="00DE2E4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16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A1FB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E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E49"/>
    <w:rPr>
      <w:rFonts w:ascii="Arial" w:hAnsi="Arial"/>
      <w:b/>
      <w:color w:val="000080"/>
      <w:sz w:val="24"/>
      <w:lang w:val="ru-RU" w:eastAsia="ru-RU"/>
    </w:rPr>
  </w:style>
  <w:style w:type="paragraph" w:customStyle="1" w:styleId="msonospacing0">
    <w:name w:val="msonospacing"/>
    <w:uiPriority w:val="99"/>
    <w:rsid w:val="00890C98"/>
    <w:rPr>
      <w:rFonts w:ascii="Calibri" w:hAnsi="Calibri"/>
      <w:sz w:val="22"/>
      <w:szCs w:val="22"/>
    </w:rPr>
  </w:style>
  <w:style w:type="character" w:customStyle="1" w:styleId="a3">
    <w:name w:val="Гипертекстовая ссылка"/>
    <w:uiPriority w:val="99"/>
    <w:rsid w:val="00DE2E49"/>
    <w:rPr>
      <w:b/>
      <w:color w:val="008000"/>
    </w:rPr>
  </w:style>
  <w:style w:type="character" w:styleId="a4">
    <w:name w:val="Hyperlink"/>
    <w:uiPriority w:val="99"/>
    <w:rsid w:val="00DE2E4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16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A1FB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020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357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Oksana</dc:creator>
  <cp:lastModifiedBy>Юлия</cp:lastModifiedBy>
  <cp:revision>2</cp:revision>
  <cp:lastPrinted>2013-03-05T07:33:00Z</cp:lastPrinted>
  <dcterms:created xsi:type="dcterms:W3CDTF">2016-09-23T01:11:00Z</dcterms:created>
  <dcterms:modified xsi:type="dcterms:W3CDTF">2016-09-23T01:11:00Z</dcterms:modified>
</cp:coreProperties>
</file>